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95" w:rsidRPr="00D04F3D" w:rsidRDefault="00065695" w:rsidP="00065695">
      <w:pPr>
        <w:rPr>
          <w:rFonts w:ascii="Palatino Linotype" w:hAnsi="Palatino Linotype"/>
          <w:i/>
          <w:sz w:val="20"/>
          <w:szCs w:val="20"/>
        </w:rPr>
      </w:pPr>
    </w:p>
    <w:p w:rsidR="00065695" w:rsidRPr="00866454" w:rsidRDefault="00065695" w:rsidP="00065695">
      <w:pPr>
        <w:jc w:val="center"/>
        <w:rPr>
          <w:rFonts w:ascii="Palatino Linotype" w:hAnsi="Palatino Linotype"/>
          <w:color w:val="FFFFFF"/>
          <w:sz w:val="28"/>
          <w:szCs w:val="28"/>
        </w:rPr>
      </w:pPr>
      <w:r>
        <w:rPr>
          <w:rFonts w:ascii="Palatino Linotype" w:hAnsi="Palatino Linotype"/>
          <w:noProof/>
          <w:color w:val="FFFFFF"/>
          <w:sz w:val="28"/>
          <w:szCs w:val="28"/>
        </w:rPr>
        <mc:AlternateContent>
          <mc:Choice Requires="wps">
            <w:drawing>
              <wp:anchor distT="0" distB="0" distL="114300" distR="114300" simplePos="0" relativeHeight="251665408" behindDoc="0" locked="0" layoutInCell="1" allowOverlap="1" wp14:anchorId="7342138D" wp14:editId="48F4ED00">
                <wp:simplePos x="0" y="0"/>
                <wp:positionH relativeFrom="column">
                  <wp:posOffset>180975</wp:posOffset>
                </wp:positionH>
                <wp:positionV relativeFrom="paragraph">
                  <wp:posOffset>-123825</wp:posOffset>
                </wp:positionV>
                <wp:extent cx="5715000" cy="1478280"/>
                <wp:effectExtent l="0" t="0" r="19050" b="26670"/>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8280"/>
                        </a:xfrm>
                        <a:prstGeom prst="rect">
                          <a:avLst/>
                        </a:prstGeom>
                        <a:solidFill>
                          <a:srgbClr val="000080"/>
                        </a:solidFill>
                        <a:ln w="9525">
                          <a:solidFill>
                            <a:srgbClr val="FFFFFF"/>
                          </a:solidFill>
                          <a:miter lim="800000"/>
                          <a:headEnd/>
                          <a:tailEnd/>
                        </a:ln>
                      </wps:spPr>
                      <wps:txbx>
                        <w:txbxContent>
                          <w:p w:rsidR="00D04F3D" w:rsidRPr="00866454" w:rsidRDefault="00D04F3D" w:rsidP="00065695">
                            <w:pPr>
                              <w:jc w:val="center"/>
                              <w:rPr>
                                <w:rFonts w:ascii="Palatino Linotype" w:hAnsi="Palatino Linotype"/>
                                <w:color w:val="FFFFFF"/>
                                <w:sz w:val="28"/>
                                <w:szCs w:val="28"/>
                              </w:rPr>
                            </w:pPr>
                            <w:r w:rsidRPr="00866454">
                              <w:rPr>
                                <w:rFonts w:ascii="Palatino Linotype" w:hAnsi="Palatino Linotype"/>
                                <w:color w:val="FFFFFF"/>
                                <w:sz w:val="28"/>
                                <w:szCs w:val="28"/>
                              </w:rPr>
                              <w:t>Valley Unitarian Universalist</w:t>
                            </w:r>
                          </w:p>
                          <w:p w:rsidR="00D04F3D" w:rsidRPr="00866454" w:rsidRDefault="00D04F3D" w:rsidP="00065695">
                            <w:pPr>
                              <w:jc w:val="center"/>
                              <w:rPr>
                                <w:rFonts w:ascii="Palatino Linotype" w:hAnsi="Palatino Linotype"/>
                                <w:color w:val="FFFFFF"/>
                                <w:sz w:val="28"/>
                                <w:szCs w:val="28"/>
                              </w:rPr>
                            </w:pPr>
                            <w:r>
                              <w:rPr>
                                <w:rFonts w:ascii="Palatino Linotype" w:hAnsi="Palatino Linotype"/>
                                <w:color w:val="FFFFFF"/>
                                <w:sz w:val="28"/>
                                <w:szCs w:val="28"/>
                              </w:rPr>
                              <w:t>Board</w:t>
                            </w:r>
                            <w:r w:rsidRPr="00866454">
                              <w:rPr>
                                <w:rFonts w:ascii="Palatino Linotype" w:hAnsi="Palatino Linotype"/>
                                <w:color w:val="FFFFFF"/>
                                <w:sz w:val="28"/>
                                <w:szCs w:val="28"/>
                              </w:rPr>
                              <w:t xml:space="preserve"> Policy Governance</w:t>
                            </w:r>
                          </w:p>
                          <w:p w:rsidR="00D04F3D" w:rsidRPr="00866454" w:rsidRDefault="00D04F3D" w:rsidP="00065695">
                            <w:pPr>
                              <w:jc w:val="center"/>
                              <w:rPr>
                                <w:rFonts w:ascii="Palatino Linotype" w:hAnsi="Palatino Linotype"/>
                                <w:color w:val="FFFFFF"/>
                                <w:sz w:val="28"/>
                                <w:szCs w:val="28"/>
                              </w:rPr>
                            </w:pPr>
                            <w:r w:rsidRPr="00866454">
                              <w:rPr>
                                <w:rFonts w:ascii="Palatino Linotype" w:hAnsi="Palatino Linotype"/>
                                <w:color w:val="FFFFFF"/>
                                <w:sz w:val="28"/>
                                <w:szCs w:val="28"/>
                              </w:rPr>
                              <w:t>What good, for whom, at what cost?</w:t>
                            </w:r>
                          </w:p>
                          <w:p w:rsidR="00D04F3D" w:rsidRPr="00866454" w:rsidRDefault="00D04F3D"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On the path to greatness:  Enriching people, Changing lives, and</w:t>
                            </w:r>
                          </w:p>
                          <w:p w:rsidR="00D04F3D" w:rsidRPr="00866454" w:rsidRDefault="00D04F3D" w:rsidP="00065695">
                            <w:pPr>
                              <w:jc w:val="center"/>
                              <w:rPr>
                                <w:rFonts w:ascii="Palatino Linotype" w:hAnsi="Palatino Linotype"/>
                                <w:i/>
                                <w:iCs/>
                                <w:color w:val="FFFFFF"/>
                                <w:sz w:val="28"/>
                                <w:szCs w:val="28"/>
                              </w:rPr>
                            </w:pPr>
                            <w:proofErr w:type="gramStart"/>
                            <w:r w:rsidRPr="00866454">
                              <w:rPr>
                                <w:rFonts w:ascii="Palatino Linotype" w:hAnsi="Palatino Linotype"/>
                                <w:i/>
                                <w:iCs/>
                                <w:color w:val="FFFFFF"/>
                                <w:sz w:val="28"/>
                                <w:szCs w:val="28"/>
                              </w:rPr>
                              <w:t>Reaching out to others.</w:t>
                            </w:r>
                            <w:proofErr w:type="gramEnd"/>
                            <w:r w:rsidRPr="00866454">
                              <w:rPr>
                                <w:rFonts w:ascii="Palatino Linotype" w:hAnsi="Palatino Linotype"/>
                                <w:i/>
                                <w:iCs/>
                                <w:color w:val="FFFFFF"/>
                                <w:sz w:val="28"/>
                                <w:szCs w:val="28"/>
                              </w:rPr>
                              <w:t xml:space="preserve">  </w:t>
                            </w:r>
                          </w:p>
                          <w:p w:rsidR="00D04F3D" w:rsidRDefault="00D04F3D"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4.25pt;margin-top:-9.75pt;width:450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" fillcolor="navy" strokecolor="white">
                <v:textbox>
                  <w:txbxContent>
                    <w:p w:rsidR="00D04F3D" w:rsidRPr="00866454" w:rsidRDefault="00D04F3D" w:rsidP="00065695">
                      <w:pPr>
                        <w:jc w:val="center"/>
                        <w:rPr>
                          <w:rFonts w:ascii="Palatino Linotype" w:hAnsi="Palatino Linotype"/>
                          <w:color w:val="FFFFFF"/>
                          <w:sz w:val="28"/>
                          <w:szCs w:val="28"/>
                        </w:rPr>
                      </w:pPr>
                      <w:r w:rsidRPr="00866454">
                        <w:rPr>
                          <w:rFonts w:ascii="Palatino Linotype" w:hAnsi="Palatino Linotype"/>
                          <w:color w:val="FFFFFF"/>
                          <w:sz w:val="28"/>
                          <w:szCs w:val="28"/>
                        </w:rPr>
                        <w:t>Valley Unitarian Universalist</w:t>
                      </w:r>
                    </w:p>
                    <w:p w:rsidR="00D04F3D" w:rsidRPr="00866454" w:rsidRDefault="00D04F3D" w:rsidP="00065695">
                      <w:pPr>
                        <w:jc w:val="center"/>
                        <w:rPr>
                          <w:rFonts w:ascii="Palatino Linotype" w:hAnsi="Palatino Linotype"/>
                          <w:color w:val="FFFFFF"/>
                          <w:sz w:val="28"/>
                          <w:szCs w:val="28"/>
                        </w:rPr>
                      </w:pPr>
                      <w:r>
                        <w:rPr>
                          <w:rFonts w:ascii="Palatino Linotype" w:hAnsi="Palatino Linotype"/>
                          <w:color w:val="FFFFFF"/>
                          <w:sz w:val="28"/>
                          <w:szCs w:val="28"/>
                        </w:rPr>
                        <w:t>Board</w:t>
                      </w:r>
                      <w:r w:rsidRPr="00866454">
                        <w:rPr>
                          <w:rFonts w:ascii="Palatino Linotype" w:hAnsi="Palatino Linotype"/>
                          <w:color w:val="FFFFFF"/>
                          <w:sz w:val="28"/>
                          <w:szCs w:val="28"/>
                        </w:rPr>
                        <w:t xml:space="preserve"> Policy Governance</w:t>
                      </w:r>
                    </w:p>
                    <w:p w:rsidR="00D04F3D" w:rsidRPr="00866454" w:rsidRDefault="00D04F3D" w:rsidP="00065695">
                      <w:pPr>
                        <w:jc w:val="center"/>
                        <w:rPr>
                          <w:rFonts w:ascii="Palatino Linotype" w:hAnsi="Palatino Linotype"/>
                          <w:color w:val="FFFFFF"/>
                          <w:sz w:val="28"/>
                          <w:szCs w:val="28"/>
                        </w:rPr>
                      </w:pPr>
                      <w:r w:rsidRPr="00866454">
                        <w:rPr>
                          <w:rFonts w:ascii="Palatino Linotype" w:hAnsi="Palatino Linotype"/>
                          <w:color w:val="FFFFFF"/>
                          <w:sz w:val="28"/>
                          <w:szCs w:val="28"/>
                        </w:rPr>
                        <w:t>What good, for whom, at what cost?</w:t>
                      </w:r>
                    </w:p>
                    <w:p w:rsidR="00D04F3D" w:rsidRPr="00866454" w:rsidRDefault="00D04F3D"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On the path to greatness:  Enriching people, Changing lives, and</w:t>
                      </w:r>
                    </w:p>
                    <w:p w:rsidR="00D04F3D" w:rsidRPr="00866454" w:rsidRDefault="00D04F3D" w:rsidP="00065695">
                      <w:pPr>
                        <w:jc w:val="center"/>
                        <w:rPr>
                          <w:rFonts w:ascii="Palatino Linotype" w:hAnsi="Palatino Linotype"/>
                          <w:i/>
                          <w:iCs/>
                          <w:color w:val="FFFFFF"/>
                          <w:sz w:val="28"/>
                          <w:szCs w:val="28"/>
                        </w:rPr>
                      </w:pPr>
                      <w:proofErr w:type="gramStart"/>
                      <w:r w:rsidRPr="00866454">
                        <w:rPr>
                          <w:rFonts w:ascii="Palatino Linotype" w:hAnsi="Palatino Linotype"/>
                          <w:i/>
                          <w:iCs/>
                          <w:color w:val="FFFFFF"/>
                          <w:sz w:val="28"/>
                          <w:szCs w:val="28"/>
                        </w:rPr>
                        <w:t>Reaching out to others.</w:t>
                      </w:r>
                      <w:proofErr w:type="gramEnd"/>
                      <w:r w:rsidRPr="00866454">
                        <w:rPr>
                          <w:rFonts w:ascii="Palatino Linotype" w:hAnsi="Palatino Linotype"/>
                          <w:i/>
                          <w:iCs/>
                          <w:color w:val="FFFFFF"/>
                          <w:sz w:val="28"/>
                          <w:szCs w:val="28"/>
                        </w:rPr>
                        <w:t xml:space="preserve">  </w:t>
                      </w:r>
                    </w:p>
                    <w:p w:rsidR="00D04F3D" w:rsidRDefault="00D04F3D" w:rsidP="00065695">
                      <w:pPr>
                        <w:jc w:val="center"/>
                        <w:rPr>
                          <w:sz w:val="28"/>
                        </w:rPr>
                      </w:pPr>
                    </w:p>
                  </w:txbxContent>
                </v:textbox>
              </v:shape>
            </w:pict>
          </mc:Fallback>
        </mc:AlternateContent>
      </w:r>
      <w:r w:rsidRPr="00866454">
        <w:rPr>
          <w:rFonts w:ascii="Palatino Linotype" w:hAnsi="Palatino Linotype"/>
          <w:color w:val="FFFFFF"/>
          <w:sz w:val="28"/>
          <w:szCs w:val="28"/>
        </w:rPr>
        <w:t>Valley Unitarian Universalist</w:t>
      </w:r>
    </w:p>
    <w:p w:rsidR="00065695" w:rsidRPr="00866454" w:rsidRDefault="00065695" w:rsidP="00065695">
      <w:pPr>
        <w:jc w:val="center"/>
        <w:rPr>
          <w:rFonts w:ascii="Palatino Linotype" w:hAnsi="Palatino Linotype"/>
          <w:color w:val="FFFFFF"/>
          <w:sz w:val="28"/>
          <w:szCs w:val="28"/>
        </w:rPr>
      </w:pPr>
      <w:r>
        <w:rPr>
          <w:rFonts w:ascii="Palatino Linotype" w:hAnsi="Palatino Linotype"/>
          <w:color w:val="FFFFFF"/>
          <w:sz w:val="28"/>
          <w:szCs w:val="28"/>
        </w:rPr>
        <w:t>Board</w:t>
      </w:r>
      <w:r w:rsidRPr="00866454">
        <w:rPr>
          <w:rFonts w:ascii="Palatino Linotype" w:hAnsi="Palatino Linotype"/>
          <w:color w:val="FFFFFF"/>
          <w:sz w:val="28"/>
          <w:szCs w:val="28"/>
        </w:rPr>
        <w:t xml:space="preserve"> Policy Governance</w:t>
      </w:r>
    </w:p>
    <w:p w:rsidR="00065695" w:rsidRPr="00866454" w:rsidRDefault="00065695" w:rsidP="00065695">
      <w:pPr>
        <w:jc w:val="center"/>
        <w:rPr>
          <w:rFonts w:ascii="Palatino Linotype" w:hAnsi="Palatino Linotype"/>
          <w:color w:val="FFFFFF"/>
          <w:sz w:val="28"/>
          <w:szCs w:val="28"/>
        </w:rPr>
      </w:pPr>
      <w:r w:rsidRPr="00866454">
        <w:rPr>
          <w:rFonts w:ascii="Palatino Linotype" w:hAnsi="Palatino Linotype"/>
          <w:color w:val="FFFFFF"/>
          <w:sz w:val="28"/>
          <w:szCs w:val="28"/>
        </w:rPr>
        <w:t>What good, for whom, at what cost?</w:t>
      </w:r>
    </w:p>
    <w:p w:rsidR="00065695" w:rsidRPr="00866454" w:rsidRDefault="00065695" w:rsidP="00065695">
      <w:pPr>
        <w:jc w:val="center"/>
        <w:rPr>
          <w:rFonts w:ascii="Palatino Linotype" w:hAnsi="Palatino Linotype"/>
          <w:i/>
          <w:iCs/>
          <w:color w:val="FFFFFF"/>
          <w:sz w:val="28"/>
          <w:szCs w:val="28"/>
        </w:rPr>
      </w:pPr>
      <w:r w:rsidRPr="00866454">
        <w:rPr>
          <w:rFonts w:ascii="Palatino Linotype" w:hAnsi="Palatino Linotype"/>
          <w:i/>
          <w:iCs/>
          <w:color w:val="FFFFFF"/>
          <w:sz w:val="28"/>
          <w:szCs w:val="28"/>
        </w:rPr>
        <w:t>On the path to greatness:  Enriching people, Changing lives, and</w:t>
      </w: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p>
    <w:p w:rsidR="00065695" w:rsidRDefault="00065695" w:rsidP="00065695">
      <w:pPr>
        <w:jc w:val="center"/>
        <w:rPr>
          <w:rFonts w:ascii="Palatino Linotype" w:hAnsi="Palatino Linotype"/>
          <w:b/>
          <w:bCs/>
          <w:sz w:val="20"/>
          <w:szCs w:val="20"/>
          <w:u w:val="single"/>
        </w:rPr>
      </w:pPr>
      <w:r>
        <w:rPr>
          <w:rFonts w:ascii="Palatino Linotype" w:hAnsi="Palatino Linotype"/>
          <w:b/>
          <w:bCs/>
          <w:sz w:val="20"/>
          <w:szCs w:val="20"/>
          <w:u w:val="single"/>
        </w:rPr>
        <w:t xml:space="preserve">Detailed </w:t>
      </w:r>
      <w:r w:rsidRPr="004A2232">
        <w:rPr>
          <w:rFonts w:ascii="Palatino Linotype" w:hAnsi="Palatino Linotype"/>
          <w:b/>
          <w:bCs/>
          <w:sz w:val="20"/>
          <w:szCs w:val="20"/>
          <w:u w:val="single"/>
        </w:rPr>
        <w:t>Table of Contents</w:t>
      </w:r>
      <w:r>
        <w:rPr>
          <w:rFonts w:ascii="Palatino Linotype" w:hAnsi="Palatino Linotype"/>
          <w:b/>
          <w:bCs/>
          <w:sz w:val="20"/>
          <w:szCs w:val="20"/>
          <w:u w:val="single"/>
        </w:rPr>
        <w:t xml:space="preserve"> (Reformatted, January, 2012)</w:t>
      </w:r>
    </w:p>
    <w:p w:rsidR="00065695" w:rsidRDefault="00065695" w:rsidP="00065695">
      <w:pPr>
        <w:jc w:val="center"/>
        <w:rPr>
          <w:rFonts w:ascii="Palatino Linotype" w:hAnsi="Palatino Linotype"/>
          <w:b/>
          <w:sz w:val="20"/>
          <w:szCs w:val="20"/>
        </w:rPr>
      </w:pPr>
    </w:p>
    <w:p w:rsidR="00065695" w:rsidRPr="004A2232" w:rsidRDefault="00065695" w:rsidP="00065695">
      <w:pPr>
        <w:autoSpaceDE w:val="0"/>
        <w:rPr>
          <w:rFonts w:ascii="Palatino Linotype" w:hAnsi="Palatino Linotype"/>
          <w:b/>
          <w:bCs/>
          <w:i/>
          <w:iCs/>
          <w:sz w:val="20"/>
          <w:szCs w:val="20"/>
        </w:rPr>
      </w:pPr>
      <w:r>
        <w:rPr>
          <w:rFonts w:ascii="Palatino Linotype" w:hAnsi="Palatino Linotype"/>
          <w:b/>
          <w:sz w:val="20"/>
          <w:szCs w:val="20"/>
        </w:rPr>
        <w:t xml:space="preserve">Article </w:t>
      </w:r>
      <w:r w:rsidRPr="004A2232">
        <w:rPr>
          <w:rFonts w:ascii="Palatino Linotype" w:hAnsi="Palatino Linotype"/>
          <w:b/>
          <w:sz w:val="20"/>
          <w:szCs w:val="20"/>
        </w:rPr>
        <w:t xml:space="preserve">I: </w:t>
      </w:r>
      <w:r>
        <w:rPr>
          <w:rFonts w:ascii="Palatino Linotype" w:hAnsi="Palatino Linotype"/>
          <w:b/>
          <w:sz w:val="20"/>
          <w:szCs w:val="20"/>
        </w:rPr>
        <w:t xml:space="preserve"> Purpose of VUU </w:t>
      </w:r>
      <w:r w:rsidRPr="004A2232">
        <w:rPr>
          <w:rFonts w:ascii="Palatino Linotype" w:hAnsi="Palatino Linotype"/>
          <w:b/>
          <w:bCs/>
          <w:i/>
          <w:iCs/>
          <w:sz w:val="20"/>
          <w:szCs w:val="20"/>
        </w:rPr>
        <w:t xml:space="preserve"> </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1.01</w:t>
      </w:r>
      <w:r>
        <w:rPr>
          <w:rFonts w:ascii="Palatino Linotype" w:hAnsi="Palatino Linotype"/>
          <w:b/>
          <w:sz w:val="20"/>
          <w:szCs w:val="20"/>
        </w:rPr>
        <w:tab/>
        <w:t>VUU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1.02</w:t>
      </w:r>
      <w:r>
        <w:rPr>
          <w:rFonts w:ascii="Palatino Linotype" w:hAnsi="Palatino Linotype"/>
          <w:b/>
          <w:sz w:val="20"/>
          <w:szCs w:val="20"/>
        </w:rPr>
        <w:tab/>
        <w:t>Detailed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I.02.01</w:t>
      </w:r>
      <w:r>
        <w:rPr>
          <w:rFonts w:ascii="Palatino Linotype" w:hAnsi="Palatino Linotype"/>
          <w:b/>
          <w:sz w:val="20"/>
          <w:szCs w:val="20"/>
        </w:rPr>
        <w:tab/>
      </w:r>
      <w:r>
        <w:rPr>
          <w:rFonts w:ascii="Palatino Linotype" w:hAnsi="Palatino Linotype"/>
          <w:b/>
          <w:sz w:val="20"/>
          <w:szCs w:val="20"/>
        </w:rPr>
        <w:tab/>
        <w:t>Spiritual, Intellectual, Philosophical Growth</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I.02.02</w:t>
      </w:r>
      <w:r>
        <w:rPr>
          <w:rFonts w:ascii="Palatino Linotype" w:hAnsi="Palatino Linotype"/>
          <w:b/>
          <w:sz w:val="20"/>
          <w:szCs w:val="20"/>
        </w:rPr>
        <w:tab/>
      </w:r>
      <w:r>
        <w:rPr>
          <w:rFonts w:ascii="Palatino Linotype" w:hAnsi="Palatino Linotype"/>
          <w:b/>
          <w:sz w:val="20"/>
          <w:szCs w:val="20"/>
        </w:rPr>
        <w:tab/>
        <w:t>VUU Community Values Held in Common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I.02.03</w:t>
      </w:r>
      <w:r>
        <w:rPr>
          <w:rFonts w:ascii="Palatino Linotype" w:hAnsi="Palatino Linotype"/>
          <w:b/>
          <w:sz w:val="20"/>
          <w:szCs w:val="20"/>
        </w:rPr>
        <w:tab/>
      </w:r>
      <w:r>
        <w:rPr>
          <w:rFonts w:ascii="Palatino Linotype" w:hAnsi="Palatino Linotype"/>
          <w:b/>
          <w:sz w:val="20"/>
          <w:szCs w:val="20"/>
        </w:rPr>
        <w:tab/>
        <w:t>Reaching Out to Others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I.02.04</w:t>
      </w:r>
      <w:r>
        <w:rPr>
          <w:rFonts w:ascii="Palatino Linotype" w:hAnsi="Palatino Linotype"/>
          <w:b/>
          <w:sz w:val="20"/>
          <w:szCs w:val="20"/>
        </w:rPr>
        <w:tab/>
      </w:r>
      <w:r>
        <w:rPr>
          <w:rFonts w:ascii="Palatino Linotype" w:hAnsi="Palatino Linotype"/>
          <w:b/>
          <w:sz w:val="20"/>
          <w:szCs w:val="20"/>
        </w:rPr>
        <w:tab/>
        <w:t>Relationships Within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I.02.05</w:t>
      </w:r>
      <w:r>
        <w:rPr>
          <w:rFonts w:ascii="Palatino Linotype" w:hAnsi="Palatino Linotype"/>
          <w:b/>
          <w:sz w:val="20"/>
          <w:szCs w:val="20"/>
        </w:rPr>
        <w:tab/>
      </w:r>
      <w:r>
        <w:rPr>
          <w:rFonts w:ascii="Palatino Linotype" w:hAnsi="Palatino Linotype"/>
          <w:b/>
          <w:sz w:val="20"/>
          <w:szCs w:val="20"/>
        </w:rPr>
        <w:tab/>
        <w:t>Stewardship</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1.03</w:t>
      </w:r>
      <w:r>
        <w:rPr>
          <w:rFonts w:ascii="Palatino Linotype" w:hAnsi="Palatino Linotype"/>
          <w:b/>
          <w:sz w:val="20"/>
          <w:szCs w:val="20"/>
        </w:rPr>
        <w:tab/>
        <w:t>Owners of the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1.04</w:t>
      </w:r>
      <w:r>
        <w:rPr>
          <w:rFonts w:ascii="Palatino Linotype" w:hAnsi="Palatino Linotype"/>
          <w:b/>
          <w:sz w:val="20"/>
          <w:szCs w:val="20"/>
        </w:rPr>
        <w:tab/>
      </w:r>
      <w:proofErr w:type="gramStart"/>
      <w:r>
        <w:rPr>
          <w:rFonts w:ascii="Palatino Linotype" w:hAnsi="Palatino Linotype"/>
          <w:b/>
          <w:sz w:val="20"/>
          <w:szCs w:val="20"/>
        </w:rPr>
        <w:t>Cost</w:t>
      </w:r>
      <w:proofErr w:type="gramEnd"/>
      <w:r>
        <w:rPr>
          <w:rFonts w:ascii="Palatino Linotype" w:hAnsi="Palatino Linotype"/>
          <w:b/>
          <w:sz w:val="20"/>
          <w:szCs w:val="20"/>
        </w:rPr>
        <w:t xml:space="preserve"> of the Mission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1.05</w:t>
      </w:r>
      <w:r>
        <w:rPr>
          <w:rFonts w:ascii="Palatino Linotype" w:hAnsi="Palatino Linotype"/>
          <w:b/>
          <w:sz w:val="20"/>
          <w:szCs w:val="20"/>
        </w:rPr>
        <w:tab/>
        <w:t>Annual Goals and Strategic Planning</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Article II.  Leadership Responsibilities and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2.01</w:t>
      </w:r>
      <w:r>
        <w:rPr>
          <w:rFonts w:ascii="Palatino Linotype" w:hAnsi="Palatino Linotype"/>
          <w:b/>
          <w:sz w:val="20"/>
          <w:szCs w:val="20"/>
        </w:rPr>
        <w:tab/>
        <w:t>General Leadership Responsibilities and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II.01.01</w:t>
      </w:r>
      <w:r>
        <w:rPr>
          <w:rFonts w:ascii="Palatino Linotype" w:hAnsi="Palatino Linotype"/>
          <w:b/>
          <w:sz w:val="20"/>
          <w:szCs w:val="20"/>
        </w:rPr>
        <w:tab/>
      </w:r>
      <w:r>
        <w:rPr>
          <w:rFonts w:ascii="Palatino Linotype" w:hAnsi="Palatino Linotype"/>
          <w:b/>
          <w:sz w:val="20"/>
          <w:szCs w:val="20"/>
        </w:rPr>
        <w:tab/>
        <w:t>VUU Leadership Responsibilities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II.01.02</w:t>
      </w:r>
      <w:r>
        <w:rPr>
          <w:rFonts w:ascii="Palatino Linotype" w:hAnsi="Palatino Linotype"/>
          <w:b/>
          <w:sz w:val="20"/>
          <w:szCs w:val="20"/>
        </w:rPr>
        <w:tab/>
      </w:r>
      <w:r>
        <w:rPr>
          <w:rFonts w:ascii="Palatino Linotype" w:hAnsi="Palatino Linotype"/>
          <w:b/>
          <w:sz w:val="20"/>
          <w:szCs w:val="20"/>
        </w:rPr>
        <w:tab/>
        <w:t>Primary VUU Leadership Limitation</w:t>
      </w:r>
      <w:r>
        <w:rPr>
          <w:rFonts w:ascii="Palatino Linotype" w:hAnsi="Palatino Linotype"/>
          <w:b/>
          <w:sz w:val="20"/>
          <w:szCs w:val="20"/>
        </w:rPr>
        <w:tab/>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II.01.03</w:t>
      </w:r>
      <w:r>
        <w:rPr>
          <w:rFonts w:ascii="Palatino Linotype" w:hAnsi="Palatino Linotype"/>
          <w:b/>
          <w:sz w:val="20"/>
          <w:szCs w:val="20"/>
        </w:rPr>
        <w:tab/>
      </w:r>
      <w:r>
        <w:rPr>
          <w:rFonts w:ascii="Palatino Linotype" w:hAnsi="Palatino Linotype"/>
          <w:b/>
          <w:sz w:val="20"/>
          <w:szCs w:val="20"/>
        </w:rPr>
        <w:tab/>
        <w:t>Misconduct and/or Dishonesty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II.01.04</w:t>
      </w:r>
      <w:r>
        <w:rPr>
          <w:rFonts w:ascii="Palatino Linotype" w:hAnsi="Palatino Linotype"/>
          <w:b/>
          <w:sz w:val="20"/>
          <w:szCs w:val="20"/>
        </w:rPr>
        <w:tab/>
      </w:r>
      <w:r>
        <w:rPr>
          <w:rFonts w:ascii="Palatino Linotype" w:hAnsi="Palatino Linotype"/>
          <w:b/>
          <w:sz w:val="20"/>
          <w:szCs w:val="20"/>
        </w:rPr>
        <w:tab/>
      </w:r>
      <w:proofErr w:type="gramStart"/>
      <w:r>
        <w:rPr>
          <w:rFonts w:ascii="Palatino Linotype" w:hAnsi="Palatino Linotype"/>
          <w:b/>
          <w:sz w:val="20"/>
          <w:szCs w:val="20"/>
        </w:rPr>
        <w:t>Illegal  Activities</w:t>
      </w:r>
      <w:proofErr w:type="gramEnd"/>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II.01.05</w:t>
      </w:r>
      <w:r>
        <w:rPr>
          <w:rFonts w:ascii="Palatino Linotype" w:hAnsi="Palatino Linotype"/>
          <w:b/>
          <w:sz w:val="20"/>
          <w:szCs w:val="20"/>
        </w:rPr>
        <w:tab/>
      </w:r>
      <w:r>
        <w:rPr>
          <w:rFonts w:ascii="Palatino Linotype" w:hAnsi="Palatino Linotype"/>
          <w:b/>
          <w:sz w:val="20"/>
          <w:szCs w:val="20"/>
        </w:rPr>
        <w:tab/>
        <w:t>Public Statements on Positions of Record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II.01.06</w:t>
      </w:r>
      <w:r>
        <w:rPr>
          <w:rFonts w:ascii="Palatino Linotype" w:hAnsi="Palatino Linotype"/>
          <w:b/>
          <w:sz w:val="20"/>
          <w:szCs w:val="20"/>
        </w:rPr>
        <w:tab/>
      </w:r>
      <w:r>
        <w:rPr>
          <w:rFonts w:ascii="Palatino Linotype" w:hAnsi="Palatino Linotype"/>
          <w:b/>
          <w:sz w:val="20"/>
          <w:szCs w:val="20"/>
        </w:rPr>
        <w:tab/>
        <w:t>501(c</w:t>
      </w:r>
      <w:proofErr w:type="gramStart"/>
      <w:r>
        <w:rPr>
          <w:rFonts w:ascii="Palatino Linotype" w:hAnsi="Palatino Linotype"/>
          <w:b/>
          <w:sz w:val="20"/>
          <w:szCs w:val="20"/>
        </w:rPr>
        <w:t>)3</w:t>
      </w:r>
      <w:proofErr w:type="gramEnd"/>
      <w:r>
        <w:rPr>
          <w:rFonts w:ascii="Palatino Linotype" w:hAnsi="Palatino Linotype"/>
          <w:b/>
          <w:sz w:val="20"/>
          <w:szCs w:val="20"/>
        </w:rPr>
        <w:t xml:space="preserve">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II.01.07</w:t>
      </w:r>
      <w:r>
        <w:rPr>
          <w:rFonts w:ascii="Palatino Linotype" w:hAnsi="Palatino Linotype"/>
          <w:b/>
          <w:sz w:val="20"/>
          <w:szCs w:val="20"/>
        </w:rPr>
        <w:tab/>
      </w:r>
      <w:r>
        <w:rPr>
          <w:rFonts w:ascii="Palatino Linotype" w:hAnsi="Palatino Linotype"/>
          <w:b/>
          <w:sz w:val="20"/>
          <w:szCs w:val="20"/>
        </w:rPr>
        <w:tab/>
        <w:t>Positions of Conscience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II.01.08</w:t>
      </w:r>
      <w:r>
        <w:rPr>
          <w:rFonts w:ascii="Palatino Linotype" w:hAnsi="Palatino Linotype"/>
          <w:b/>
          <w:sz w:val="20"/>
          <w:szCs w:val="20"/>
        </w:rPr>
        <w:tab/>
      </w:r>
      <w:r>
        <w:rPr>
          <w:rFonts w:ascii="Palatino Linotype" w:hAnsi="Palatino Linotype"/>
          <w:b/>
          <w:sz w:val="20"/>
          <w:szCs w:val="20"/>
        </w:rPr>
        <w:tab/>
        <w:t>VUU Activities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2.02</w:t>
      </w:r>
      <w:r>
        <w:rPr>
          <w:rFonts w:ascii="Palatino Linotype" w:hAnsi="Palatino Linotype"/>
          <w:b/>
          <w:sz w:val="20"/>
          <w:szCs w:val="20"/>
        </w:rPr>
        <w:tab/>
        <w:t>Personnel Policies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II.02.01</w:t>
      </w:r>
      <w:r>
        <w:rPr>
          <w:rFonts w:ascii="Palatino Linotype" w:hAnsi="Palatino Linotype"/>
          <w:b/>
          <w:sz w:val="20"/>
          <w:szCs w:val="20"/>
        </w:rPr>
        <w:tab/>
      </w:r>
      <w:r>
        <w:rPr>
          <w:rFonts w:ascii="Palatino Linotype" w:hAnsi="Palatino Linotype"/>
          <w:b/>
          <w:sz w:val="20"/>
          <w:szCs w:val="20"/>
        </w:rPr>
        <w:tab/>
        <w:t>Primary Personnel Policy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II.02.02</w:t>
      </w:r>
      <w:r>
        <w:rPr>
          <w:rFonts w:ascii="Palatino Linotype" w:hAnsi="Palatino Linotype"/>
          <w:b/>
          <w:sz w:val="20"/>
          <w:szCs w:val="20"/>
        </w:rPr>
        <w:tab/>
      </w:r>
      <w:r>
        <w:rPr>
          <w:rFonts w:ascii="Palatino Linotype" w:hAnsi="Palatino Linotype"/>
          <w:b/>
          <w:sz w:val="20"/>
          <w:szCs w:val="20"/>
        </w:rPr>
        <w:tab/>
        <w:t>Personnel Policy Development and Minimum Standards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II.02.03</w:t>
      </w:r>
      <w:r>
        <w:rPr>
          <w:rFonts w:ascii="Palatino Linotype" w:hAnsi="Palatino Linotype"/>
          <w:b/>
          <w:sz w:val="20"/>
          <w:szCs w:val="20"/>
        </w:rPr>
        <w:tab/>
      </w:r>
      <w:r>
        <w:rPr>
          <w:rFonts w:ascii="Palatino Linotype" w:hAnsi="Palatino Linotype"/>
          <w:b/>
          <w:sz w:val="20"/>
          <w:szCs w:val="20"/>
        </w:rPr>
        <w:tab/>
        <w:t>Annual Performance Reviews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II.02.04</w:t>
      </w:r>
      <w:r>
        <w:rPr>
          <w:rFonts w:ascii="Palatino Linotype" w:hAnsi="Palatino Linotype"/>
          <w:b/>
          <w:sz w:val="20"/>
          <w:szCs w:val="20"/>
        </w:rPr>
        <w:tab/>
      </w:r>
      <w:r>
        <w:rPr>
          <w:rFonts w:ascii="Palatino Linotype" w:hAnsi="Palatino Linotype"/>
          <w:b/>
          <w:sz w:val="20"/>
          <w:szCs w:val="20"/>
        </w:rPr>
        <w:tab/>
        <w:t>Whistleblower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2.03</w:t>
      </w:r>
      <w:r>
        <w:rPr>
          <w:rFonts w:ascii="Palatino Linotype" w:hAnsi="Palatino Linotype"/>
          <w:b/>
          <w:sz w:val="20"/>
          <w:szCs w:val="20"/>
        </w:rPr>
        <w:tab/>
        <w:t>Compensation and Benefits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II.03.01</w:t>
      </w:r>
      <w:r>
        <w:rPr>
          <w:rFonts w:ascii="Palatino Linotype" w:hAnsi="Palatino Linotype"/>
          <w:b/>
          <w:sz w:val="20"/>
          <w:szCs w:val="20"/>
        </w:rPr>
        <w:tab/>
      </w:r>
      <w:r>
        <w:rPr>
          <w:rFonts w:ascii="Palatino Linotype" w:hAnsi="Palatino Linotype"/>
          <w:b/>
          <w:sz w:val="20"/>
          <w:szCs w:val="20"/>
        </w:rPr>
        <w:tab/>
        <w:t>Fiscal and Ethical Integrity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II.03.02</w:t>
      </w:r>
      <w:r>
        <w:rPr>
          <w:rFonts w:ascii="Palatino Linotype" w:hAnsi="Palatino Linotype"/>
          <w:b/>
          <w:sz w:val="20"/>
          <w:szCs w:val="20"/>
        </w:rPr>
        <w:tab/>
      </w:r>
      <w:r>
        <w:rPr>
          <w:rFonts w:ascii="Palatino Linotype" w:hAnsi="Palatino Linotype"/>
          <w:b/>
          <w:sz w:val="20"/>
          <w:szCs w:val="20"/>
        </w:rPr>
        <w:tab/>
        <w:t>Current Compensation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II.03.03</w:t>
      </w:r>
      <w:r>
        <w:rPr>
          <w:rFonts w:ascii="Palatino Linotype" w:hAnsi="Palatino Linotype"/>
          <w:b/>
          <w:sz w:val="20"/>
          <w:szCs w:val="20"/>
        </w:rPr>
        <w:tab/>
      </w:r>
      <w:r>
        <w:rPr>
          <w:rFonts w:ascii="Palatino Linotype" w:hAnsi="Palatino Linotype"/>
          <w:b/>
          <w:sz w:val="20"/>
          <w:szCs w:val="20"/>
        </w:rPr>
        <w:tab/>
        <w:t>Deferred Compensation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2.04</w:t>
      </w:r>
      <w:r>
        <w:rPr>
          <w:rFonts w:ascii="Palatino Linotype" w:hAnsi="Palatino Linotype"/>
          <w:b/>
          <w:sz w:val="20"/>
          <w:szCs w:val="20"/>
        </w:rPr>
        <w:tab/>
        <w:t>Financial Planning and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II.04.01</w:t>
      </w:r>
      <w:r>
        <w:rPr>
          <w:rFonts w:ascii="Palatino Linotype" w:hAnsi="Palatino Linotype"/>
          <w:b/>
          <w:sz w:val="20"/>
          <w:szCs w:val="20"/>
        </w:rPr>
        <w:tab/>
      </w:r>
      <w:r>
        <w:rPr>
          <w:rFonts w:ascii="Palatino Linotype" w:hAnsi="Palatino Linotype"/>
          <w:b/>
          <w:sz w:val="20"/>
          <w:szCs w:val="20"/>
        </w:rPr>
        <w:tab/>
        <w:t>Financial Responsibility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II.04.02</w:t>
      </w:r>
      <w:r>
        <w:rPr>
          <w:rFonts w:ascii="Palatino Linotype" w:hAnsi="Palatino Linotype"/>
          <w:b/>
          <w:sz w:val="20"/>
          <w:szCs w:val="20"/>
        </w:rPr>
        <w:tab/>
      </w:r>
      <w:r>
        <w:rPr>
          <w:rFonts w:ascii="Palatino Linotype" w:hAnsi="Palatino Linotype"/>
          <w:b/>
          <w:sz w:val="20"/>
          <w:szCs w:val="20"/>
        </w:rPr>
        <w:tab/>
        <w:t>Budget Development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II.04.03</w:t>
      </w:r>
      <w:r>
        <w:rPr>
          <w:rFonts w:ascii="Palatino Linotype" w:hAnsi="Palatino Linotype"/>
          <w:b/>
          <w:sz w:val="20"/>
          <w:szCs w:val="20"/>
        </w:rPr>
        <w:tab/>
      </w:r>
      <w:r>
        <w:rPr>
          <w:rFonts w:ascii="Palatino Linotype" w:hAnsi="Palatino Linotype"/>
          <w:b/>
          <w:sz w:val="20"/>
          <w:szCs w:val="20"/>
        </w:rPr>
        <w:tab/>
        <w:t>Financial Planning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lastRenderedPageBreak/>
        <w:tab/>
        <w:t>Section 2.05</w:t>
      </w:r>
      <w:r>
        <w:rPr>
          <w:rFonts w:ascii="Palatino Linotype" w:hAnsi="Palatino Linotype"/>
          <w:b/>
          <w:sz w:val="20"/>
          <w:szCs w:val="20"/>
        </w:rPr>
        <w:tab/>
        <w:t>Financial Limitations and Reporting</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II.05.01</w:t>
      </w:r>
      <w:r>
        <w:rPr>
          <w:rFonts w:ascii="Palatino Linotype" w:hAnsi="Palatino Linotype"/>
          <w:b/>
          <w:sz w:val="20"/>
          <w:szCs w:val="20"/>
        </w:rPr>
        <w:tab/>
      </w:r>
      <w:r>
        <w:rPr>
          <w:rFonts w:ascii="Palatino Linotype" w:hAnsi="Palatino Linotype"/>
          <w:b/>
          <w:sz w:val="20"/>
          <w:szCs w:val="20"/>
        </w:rPr>
        <w:tab/>
        <w:t>Financial Reporting:  Finance committee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II.05.02</w:t>
      </w:r>
      <w:r>
        <w:rPr>
          <w:rFonts w:ascii="Palatino Linotype" w:hAnsi="Palatino Linotype"/>
          <w:b/>
          <w:sz w:val="20"/>
          <w:szCs w:val="20"/>
        </w:rPr>
        <w:tab/>
      </w:r>
      <w:r>
        <w:rPr>
          <w:rFonts w:ascii="Palatino Linotype" w:hAnsi="Palatino Linotype"/>
          <w:b/>
          <w:sz w:val="20"/>
          <w:szCs w:val="20"/>
        </w:rPr>
        <w:tab/>
        <w:t xml:space="preserve">Financial Limitations:  </w:t>
      </w:r>
      <w:r w:rsidR="00F55B83">
        <w:rPr>
          <w:rFonts w:ascii="Palatino Linotype" w:hAnsi="Palatino Linotype"/>
          <w:b/>
          <w:sz w:val="20"/>
          <w:szCs w:val="20"/>
        </w:rPr>
        <w:t>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II.05.03</w:t>
      </w:r>
      <w:r>
        <w:rPr>
          <w:rFonts w:ascii="Palatino Linotype" w:hAnsi="Palatino Linotype"/>
          <w:b/>
          <w:sz w:val="20"/>
          <w:szCs w:val="20"/>
        </w:rPr>
        <w:tab/>
      </w:r>
      <w:r>
        <w:rPr>
          <w:rFonts w:ascii="Palatino Linotype" w:hAnsi="Palatino Linotype"/>
          <w:b/>
          <w:sz w:val="20"/>
          <w:szCs w:val="20"/>
        </w:rPr>
        <w:tab/>
        <w:t>Financial Limitations:  Board of Trustees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II.05.04</w:t>
      </w:r>
      <w:r>
        <w:rPr>
          <w:rFonts w:ascii="Palatino Linotype" w:hAnsi="Palatino Linotype"/>
          <w:b/>
          <w:sz w:val="20"/>
          <w:szCs w:val="20"/>
        </w:rPr>
        <w:tab/>
      </w:r>
      <w:r>
        <w:rPr>
          <w:rFonts w:ascii="Palatino Linotype" w:hAnsi="Palatino Linotype"/>
          <w:b/>
          <w:sz w:val="20"/>
          <w:szCs w:val="20"/>
        </w:rPr>
        <w:tab/>
        <w:t>Financial Limitations:  All VUU Leadership</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II.05.05</w:t>
      </w:r>
      <w:r>
        <w:rPr>
          <w:rFonts w:ascii="Palatino Linotype" w:hAnsi="Palatino Linotype"/>
          <w:b/>
          <w:sz w:val="20"/>
          <w:szCs w:val="20"/>
        </w:rPr>
        <w:tab/>
      </w:r>
      <w:r>
        <w:rPr>
          <w:rFonts w:ascii="Palatino Linotype" w:hAnsi="Palatino Linotype"/>
          <w:b/>
          <w:sz w:val="20"/>
          <w:szCs w:val="20"/>
        </w:rPr>
        <w:tab/>
        <w:t>Financial Limitations:  Financial Investments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Section 2.06</w:t>
      </w:r>
      <w:r>
        <w:rPr>
          <w:rFonts w:ascii="Palatino Linotype" w:hAnsi="Palatino Linotype"/>
          <w:b/>
          <w:sz w:val="20"/>
          <w:szCs w:val="20"/>
        </w:rPr>
        <w:tab/>
        <w:t>Asset Protection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II.06.01</w:t>
      </w:r>
      <w:r>
        <w:rPr>
          <w:rFonts w:ascii="Palatino Linotype" w:hAnsi="Palatino Linotype"/>
          <w:b/>
          <w:sz w:val="20"/>
          <w:szCs w:val="20"/>
        </w:rPr>
        <w:tab/>
      </w:r>
      <w:r>
        <w:rPr>
          <w:rFonts w:ascii="Palatino Linotype" w:hAnsi="Palatino Linotype"/>
          <w:b/>
          <w:sz w:val="20"/>
          <w:szCs w:val="20"/>
        </w:rPr>
        <w:tab/>
      </w:r>
      <w:r w:rsidR="00F55B83">
        <w:rPr>
          <w:rFonts w:ascii="Palatino Linotype" w:hAnsi="Palatino Linotype"/>
          <w:b/>
          <w:sz w:val="20"/>
          <w:szCs w:val="20"/>
        </w:rPr>
        <w:t>Senior Minister</w:t>
      </w:r>
      <w:r>
        <w:rPr>
          <w:rFonts w:ascii="Palatino Linotype" w:hAnsi="Palatino Linotype"/>
          <w:b/>
          <w:sz w:val="20"/>
          <w:szCs w:val="20"/>
        </w:rPr>
        <w:t xml:space="preserve"> Responsibilities and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2.07</w:t>
      </w:r>
      <w:r>
        <w:rPr>
          <w:rFonts w:ascii="Palatino Linotype" w:hAnsi="Palatino Linotype"/>
          <w:b/>
          <w:sz w:val="20"/>
          <w:szCs w:val="20"/>
        </w:rPr>
        <w:tab/>
        <w:t>Conflict of Interest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II.07.01</w:t>
      </w:r>
      <w:r>
        <w:rPr>
          <w:rFonts w:ascii="Palatino Linotype" w:hAnsi="Palatino Linotype"/>
          <w:b/>
          <w:sz w:val="20"/>
          <w:szCs w:val="20"/>
        </w:rPr>
        <w:tab/>
      </w:r>
      <w:r>
        <w:rPr>
          <w:rFonts w:ascii="Palatino Linotype" w:hAnsi="Palatino Linotype"/>
          <w:b/>
          <w:sz w:val="20"/>
          <w:szCs w:val="20"/>
        </w:rPr>
        <w:tab/>
        <w:t>Loyalty to VUU</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II.07.02</w:t>
      </w:r>
      <w:r>
        <w:rPr>
          <w:rFonts w:ascii="Palatino Linotype" w:hAnsi="Palatino Linotype"/>
          <w:b/>
          <w:sz w:val="20"/>
          <w:szCs w:val="20"/>
        </w:rPr>
        <w:tab/>
      </w:r>
      <w:r>
        <w:rPr>
          <w:rFonts w:ascii="Palatino Linotype" w:hAnsi="Palatino Linotype"/>
          <w:b/>
          <w:sz w:val="20"/>
          <w:szCs w:val="20"/>
        </w:rPr>
        <w:tab/>
        <w:t>Fiscal Conflicts of Interest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II.07.03</w:t>
      </w:r>
      <w:r>
        <w:rPr>
          <w:rFonts w:ascii="Palatino Linotype" w:hAnsi="Palatino Linotype"/>
          <w:b/>
          <w:sz w:val="20"/>
          <w:szCs w:val="20"/>
        </w:rPr>
        <w:tab/>
      </w:r>
      <w:r>
        <w:rPr>
          <w:rFonts w:ascii="Palatino Linotype" w:hAnsi="Palatino Linotype"/>
          <w:b/>
          <w:sz w:val="20"/>
          <w:szCs w:val="20"/>
        </w:rPr>
        <w:tab/>
        <w:t>Conflicts in Public Statements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II.07.04</w:t>
      </w:r>
      <w:r>
        <w:rPr>
          <w:rFonts w:ascii="Palatino Linotype" w:hAnsi="Palatino Linotype"/>
          <w:b/>
          <w:sz w:val="20"/>
          <w:szCs w:val="20"/>
        </w:rPr>
        <w:tab/>
      </w:r>
      <w:r>
        <w:rPr>
          <w:rFonts w:ascii="Palatino Linotype" w:hAnsi="Palatino Linotype"/>
          <w:b/>
          <w:sz w:val="20"/>
          <w:szCs w:val="20"/>
        </w:rPr>
        <w:tab/>
        <w:t>Annual Notifications and Acknowledgements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2.08</w:t>
      </w:r>
      <w:r>
        <w:rPr>
          <w:rFonts w:ascii="Palatino Linotype" w:hAnsi="Palatino Linotype"/>
          <w:b/>
          <w:sz w:val="20"/>
          <w:szCs w:val="20"/>
        </w:rPr>
        <w:tab/>
        <w:t>Communication and Counsel to the Board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II.08.01</w:t>
      </w:r>
      <w:r>
        <w:rPr>
          <w:rFonts w:ascii="Palatino Linotype" w:hAnsi="Palatino Linotype"/>
          <w:b/>
          <w:sz w:val="20"/>
          <w:szCs w:val="20"/>
        </w:rPr>
        <w:tab/>
      </w:r>
      <w:r>
        <w:rPr>
          <w:rFonts w:ascii="Palatino Linotype" w:hAnsi="Palatino Linotype"/>
          <w:b/>
          <w:sz w:val="20"/>
          <w:szCs w:val="20"/>
        </w:rPr>
        <w:tab/>
      </w:r>
      <w:r w:rsidR="00F55B83">
        <w:rPr>
          <w:rFonts w:ascii="Palatino Linotype" w:hAnsi="Palatino Linotype"/>
          <w:b/>
          <w:sz w:val="20"/>
          <w:szCs w:val="20"/>
        </w:rPr>
        <w:t>Senior Minister</w:t>
      </w:r>
      <w:r>
        <w:rPr>
          <w:rFonts w:ascii="Palatino Linotype" w:hAnsi="Palatino Linotype"/>
          <w:b/>
          <w:sz w:val="20"/>
          <w:szCs w:val="20"/>
        </w:rPr>
        <w:t xml:space="preserve"> Responsibilities and Limitations</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Article III.</w:t>
      </w:r>
      <w:r>
        <w:rPr>
          <w:rFonts w:ascii="Palatino Linotype" w:hAnsi="Palatino Linotype"/>
          <w:b/>
          <w:sz w:val="20"/>
          <w:szCs w:val="20"/>
        </w:rPr>
        <w:tab/>
        <w:t>Governance Process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proofErr w:type="gramStart"/>
      <w:r>
        <w:rPr>
          <w:rFonts w:ascii="Palatino Linotype" w:hAnsi="Palatino Linotype"/>
          <w:b/>
          <w:sz w:val="20"/>
          <w:szCs w:val="20"/>
        </w:rPr>
        <w:t>Section 3.01.</w:t>
      </w:r>
      <w:proofErr w:type="gramEnd"/>
      <w:r>
        <w:rPr>
          <w:rFonts w:ascii="Palatino Linotype" w:hAnsi="Palatino Linotype"/>
          <w:b/>
          <w:sz w:val="20"/>
          <w:szCs w:val="20"/>
        </w:rPr>
        <w:tab/>
        <w:t>Board Governing Style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III.01.01</w:t>
      </w:r>
      <w:r>
        <w:rPr>
          <w:rFonts w:ascii="Palatino Linotype" w:hAnsi="Palatino Linotype"/>
          <w:b/>
          <w:sz w:val="20"/>
          <w:szCs w:val="20"/>
        </w:rPr>
        <w:tab/>
        <w:t>Board Long Term Focus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III.01.02</w:t>
      </w:r>
      <w:r>
        <w:rPr>
          <w:rFonts w:ascii="Palatino Linotype" w:hAnsi="Palatino Linotype"/>
          <w:b/>
          <w:sz w:val="20"/>
          <w:szCs w:val="20"/>
        </w:rPr>
        <w:tab/>
        <w:t>Board Policy Structure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III.01.03</w:t>
      </w:r>
      <w:r>
        <w:rPr>
          <w:rFonts w:ascii="Palatino Linotype" w:hAnsi="Palatino Linotype"/>
          <w:b/>
          <w:sz w:val="20"/>
          <w:szCs w:val="20"/>
        </w:rPr>
        <w:tab/>
        <w:t>Board Performance Monitoring</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III.01.04</w:t>
      </w:r>
      <w:r>
        <w:rPr>
          <w:rFonts w:ascii="Palatino Linotype" w:hAnsi="Palatino Linotype"/>
          <w:b/>
          <w:sz w:val="20"/>
          <w:szCs w:val="20"/>
        </w:rPr>
        <w:tab/>
        <w:t xml:space="preserve">Board Governance Discipline </w:t>
      </w:r>
      <w:proofErr w:type="gramStart"/>
      <w:r>
        <w:rPr>
          <w:rFonts w:ascii="Palatino Linotype" w:hAnsi="Palatino Linotype"/>
          <w:b/>
          <w:sz w:val="20"/>
          <w:szCs w:val="20"/>
        </w:rPr>
        <w:t>and  Speak</w:t>
      </w:r>
      <w:proofErr w:type="gramEnd"/>
      <w:r>
        <w:rPr>
          <w:rFonts w:ascii="Palatino Linotype" w:hAnsi="Palatino Linotype"/>
          <w:b/>
          <w:sz w:val="20"/>
          <w:szCs w:val="20"/>
        </w:rPr>
        <w:t xml:space="preserve"> With One Voice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III.01.05</w:t>
      </w:r>
      <w:r>
        <w:rPr>
          <w:rFonts w:ascii="Palatino Linotype" w:hAnsi="Palatino Linotype"/>
          <w:b/>
          <w:sz w:val="20"/>
          <w:szCs w:val="20"/>
        </w:rPr>
        <w:tab/>
        <w:t>Board Accountability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III.01.06</w:t>
      </w:r>
      <w:r>
        <w:rPr>
          <w:rFonts w:ascii="Palatino Linotype" w:hAnsi="Palatino Linotype"/>
          <w:b/>
          <w:sz w:val="20"/>
          <w:szCs w:val="20"/>
        </w:rPr>
        <w:tab/>
        <w:t>Board Institutional Memory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III.01.07</w:t>
      </w:r>
      <w:r>
        <w:rPr>
          <w:rFonts w:ascii="Palatino Linotype" w:hAnsi="Palatino Linotype"/>
          <w:b/>
          <w:sz w:val="20"/>
          <w:szCs w:val="20"/>
        </w:rPr>
        <w:tab/>
        <w:t>Board Initiation of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3.02</w:t>
      </w:r>
      <w:r>
        <w:rPr>
          <w:rFonts w:ascii="Palatino Linotype" w:hAnsi="Palatino Linotype"/>
          <w:b/>
          <w:sz w:val="20"/>
          <w:szCs w:val="20"/>
        </w:rPr>
        <w:tab/>
        <w:t>Board Contributions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III.02.01</w:t>
      </w:r>
      <w:r>
        <w:rPr>
          <w:rFonts w:ascii="Palatino Linotype" w:hAnsi="Palatino Linotype"/>
          <w:b/>
          <w:sz w:val="20"/>
          <w:szCs w:val="20"/>
        </w:rPr>
        <w:tab/>
        <w:t>Board Contribution Responsibilities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3.03</w:t>
      </w:r>
      <w:r>
        <w:rPr>
          <w:rFonts w:ascii="Palatino Linotype" w:hAnsi="Palatino Linotype"/>
          <w:b/>
          <w:sz w:val="20"/>
          <w:szCs w:val="20"/>
        </w:rPr>
        <w:tab/>
        <w:t>Process for Taking a Position of Record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3.04</w:t>
      </w:r>
      <w:r>
        <w:rPr>
          <w:rFonts w:ascii="Palatino Linotype" w:hAnsi="Palatino Linotype"/>
          <w:b/>
          <w:sz w:val="20"/>
          <w:szCs w:val="20"/>
        </w:rPr>
        <w:tab/>
        <w:t>Officers’ Roles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III.04.01</w:t>
      </w:r>
      <w:r>
        <w:rPr>
          <w:rFonts w:ascii="Palatino Linotype" w:hAnsi="Palatino Linotype"/>
          <w:b/>
          <w:sz w:val="20"/>
          <w:szCs w:val="20"/>
        </w:rPr>
        <w:tab/>
        <w:t>Board President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III.04.02</w:t>
      </w:r>
      <w:r>
        <w:rPr>
          <w:rFonts w:ascii="Palatino Linotype" w:hAnsi="Palatino Linotype"/>
          <w:b/>
          <w:sz w:val="20"/>
          <w:szCs w:val="20"/>
        </w:rPr>
        <w:tab/>
        <w:t>Board Secretary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III.04.03</w:t>
      </w:r>
      <w:r>
        <w:rPr>
          <w:rFonts w:ascii="Palatino Linotype" w:hAnsi="Palatino Linotype"/>
          <w:b/>
          <w:sz w:val="20"/>
          <w:szCs w:val="20"/>
        </w:rPr>
        <w:tab/>
        <w:t>Financial Analyst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3.05</w:t>
      </w:r>
      <w:r>
        <w:rPr>
          <w:rFonts w:ascii="Palatino Linotype" w:hAnsi="Palatino Linotype"/>
          <w:b/>
          <w:sz w:val="20"/>
          <w:szCs w:val="20"/>
        </w:rPr>
        <w:tab/>
        <w:t>Board Trustee Code of Conduct</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III.05.01</w:t>
      </w:r>
      <w:r>
        <w:rPr>
          <w:rFonts w:ascii="Palatino Linotype" w:hAnsi="Palatino Linotype"/>
          <w:b/>
          <w:sz w:val="20"/>
          <w:szCs w:val="20"/>
        </w:rPr>
        <w:tab/>
        <w:t>Trustee Loyalty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III.05.02</w:t>
      </w:r>
      <w:r>
        <w:rPr>
          <w:rFonts w:ascii="Palatino Linotype" w:hAnsi="Palatino Linotype"/>
          <w:b/>
          <w:sz w:val="20"/>
          <w:szCs w:val="20"/>
        </w:rPr>
        <w:tab/>
        <w:t>Considering a Trustee for Employment at VUU</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III.05.03</w:t>
      </w:r>
      <w:r>
        <w:rPr>
          <w:rFonts w:ascii="Palatino Linotype" w:hAnsi="Palatino Linotype"/>
          <w:b/>
          <w:sz w:val="20"/>
          <w:szCs w:val="20"/>
        </w:rPr>
        <w:tab/>
        <w:t>Trustee Individual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3.06</w:t>
      </w:r>
      <w:r>
        <w:rPr>
          <w:rFonts w:ascii="Palatino Linotype" w:hAnsi="Palatino Linotype"/>
          <w:b/>
          <w:sz w:val="20"/>
          <w:szCs w:val="20"/>
        </w:rPr>
        <w:tab/>
        <w:t>Board Task Forces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III.06.01</w:t>
      </w:r>
      <w:r>
        <w:rPr>
          <w:rFonts w:ascii="Palatino Linotype" w:hAnsi="Palatino Linotype"/>
          <w:b/>
          <w:sz w:val="20"/>
          <w:szCs w:val="20"/>
        </w:rPr>
        <w:tab/>
        <w:t>Task Force Principles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III.06.02</w:t>
      </w:r>
      <w:r>
        <w:rPr>
          <w:rFonts w:ascii="Palatino Linotype" w:hAnsi="Palatino Linotype"/>
          <w:b/>
          <w:sz w:val="20"/>
          <w:szCs w:val="20"/>
        </w:rPr>
        <w:tab/>
        <w:t>Task Force Responsibilities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III.06.03</w:t>
      </w:r>
      <w:r>
        <w:rPr>
          <w:rFonts w:ascii="Palatino Linotype" w:hAnsi="Palatino Linotype"/>
          <w:b/>
          <w:sz w:val="20"/>
          <w:szCs w:val="20"/>
        </w:rPr>
        <w:tab/>
        <w:t>Task Force Limitations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3.07</w:t>
      </w:r>
      <w:r>
        <w:rPr>
          <w:rFonts w:ascii="Palatino Linotype" w:hAnsi="Palatino Linotype"/>
          <w:b/>
          <w:sz w:val="20"/>
          <w:szCs w:val="20"/>
        </w:rPr>
        <w:tab/>
        <w:t xml:space="preserve">Board Complaint and Inquiry Process </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Article IV.</w:t>
      </w:r>
      <w:r>
        <w:rPr>
          <w:rFonts w:ascii="Palatino Linotype" w:hAnsi="Palatino Linotype"/>
          <w:b/>
          <w:sz w:val="20"/>
          <w:szCs w:val="20"/>
        </w:rPr>
        <w:tab/>
        <w:t xml:space="preserve">Board Linkage to </w:t>
      </w:r>
      <w:r w:rsidR="00F55B83">
        <w:rPr>
          <w:rFonts w:ascii="Palatino Linotype" w:hAnsi="Palatino Linotype"/>
          <w:b/>
          <w:sz w:val="20"/>
          <w:szCs w:val="20"/>
        </w:rPr>
        <w:t>Senior Minister</w:t>
      </w:r>
      <w:r>
        <w:rPr>
          <w:rFonts w:ascii="Palatino Linotype" w:hAnsi="Palatino Linotype"/>
          <w:b/>
          <w:sz w:val="20"/>
          <w:szCs w:val="20"/>
        </w:rPr>
        <w:t xml:space="preserve"> and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4.01</w:t>
      </w:r>
      <w:r>
        <w:rPr>
          <w:rFonts w:ascii="Palatino Linotype" w:hAnsi="Palatino Linotype"/>
          <w:b/>
          <w:sz w:val="20"/>
          <w:szCs w:val="20"/>
        </w:rPr>
        <w:tab/>
        <w:t>Delegation to the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IV.01.01</w:t>
      </w:r>
      <w:r>
        <w:rPr>
          <w:rFonts w:ascii="Palatino Linotype" w:hAnsi="Palatino Linotype"/>
          <w:b/>
          <w:sz w:val="20"/>
          <w:szCs w:val="20"/>
        </w:rPr>
        <w:tab/>
        <w:t>Board Delegation and Policy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IV.01.02</w:t>
      </w:r>
      <w:r>
        <w:rPr>
          <w:rFonts w:ascii="Palatino Linotype" w:hAnsi="Palatino Linotype"/>
          <w:b/>
          <w:sz w:val="20"/>
          <w:szCs w:val="20"/>
        </w:rPr>
        <w:tab/>
        <w:t>Senior Minister Delegation and Policy Limitation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IV.01.03</w:t>
      </w:r>
      <w:r>
        <w:rPr>
          <w:rFonts w:ascii="Palatino Linotype" w:hAnsi="Palatino Linotype"/>
          <w:b/>
          <w:sz w:val="20"/>
          <w:szCs w:val="20"/>
        </w:rPr>
        <w:tab/>
        <w:t>Board Information Requests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IV.01.04</w:t>
      </w:r>
      <w:r>
        <w:rPr>
          <w:rFonts w:ascii="Palatino Linotype" w:hAnsi="Palatino Linotype"/>
          <w:b/>
          <w:sz w:val="20"/>
          <w:szCs w:val="20"/>
        </w:rPr>
        <w:tab/>
        <w:t>Senior Minister Enforcement of Board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lastRenderedPageBreak/>
        <w:tab/>
      </w:r>
      <w:r>
        <w:rPr>
          <w:rFonts w:ascii="Palatino Linotype" w:hAnsi="Palatino Linotype"/>
          <w:b/>
          <w:sz w:val="20"/>
          <w:szCs w:val="20"/>
        </w:rPr>
        <w:tab/>
        <w:t>IV.01.05</w:t>
      </w:r>
      <w:r>
        <w:rPr>
          <w:rFonts w:ascii="Palatino Linotype" w:hAnsi="Palatino Linotype"/>
          <w:b/>
          <w:sz w:val="20"/>
          <w:szCs w:val="20"/>
        </w:rPr>
        <w:tab/>
        <w:t>Senior Minister Limitation with Respect to Board</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4.02</w:t>
      </w:r>
      <w:r>
        <w:rPr>
          <w:rFonts w:ascii="Palatino Linotype" w:hAnsi="Palatino Linotype"/>
          <w:b/>
          <w:sz w:val="20"/>
          <w:szCs w:val="20"/>
        </w:rPr>
        <w:tab/>
        <w:t>Performance of the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IV.02.01</w:t>
      </w:r>
      <w:r>
        <w:rPr>
          <w:rFonts w:ascii="Palatino Linotype" w:hAnsi="Palatino Linotype"/>
          <w:b/>
          <w:sz w:val="20"/>
          <w:szCs w:val="20"/>
        </w:rPr>
        <w:tab/>
        <w:t>Senior Minister Authority and Accountability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IV.02.02</w:t>
      </w:r>
      <w:r>
        <w:rPr>
          <w:rFonts w:ascii="Palatino Linotype" w:hAnsi="Palatino Linotype"/>
          <w:b/>
          <w:sz w:val="20"/>
          <w:szCs w:val="20"/>
        </w:rPr>
        <w:tab/>
      </w:r>
      <w:r w:rsidR="00F55B83">
        <w:rPr>
          <w:rFonts w:ascii="Palatino Linotype" w:hAnsi="Palatino Linotype"/>
          <w:b/>
          <w:sz w:val="20"/>
          <w:szCs w:val="20"/>
        </w:rPr>
        <w:t>s</w:t>
      </w:r>
      <w:r>
        <w:rPr>
          <w:rFonts w:ascii="Palatino Linotype" w:hAnsi="Palatino Linotype"/>
          <w:b/>
          <w:sz w:val="20"/>
          <w:szCs w:val="20"/>
        </w:rPr>
        <w:t>enior Minister Contributions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4.03</w:t>
      </w:r>
      <w:r>
        <w:rPr>
          <w:rFonts w:ascii="Palatino Linotype" w:hAnsi="Palatino Linotype"/>
          <w:b/>
          <w:sz w:val="20"/>
          <w:szCs w:val="20"/>
        </w:rPr>
        <w:tab/>
        <w:t>Monitoring of the Senior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IV.03.01</w:t>
      </w:r>
      <w:r>
        <w:rPr>
          <w:rFonts w:ascii="Palatino Linotype" w:hAnsi="Palatino Linotype"/>
          <w:b/>
          <w:sz w:val="20"/>
          <w:szCs w:val="20"/>
        </w:rPr>
        <w:tab/>
        <w:t xml:space="preserve"> Senior Minister Monitoring Style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IV.03.02</w:t>
      </w:r>
      <w:r>
        <w:rPr>
          <w:rFonts w:ascii="Palatino Linotype" w:hAnsi="Palatino Linotype"/>
          <w:b/>
          <w:sz w:val="20"/>
          <w:szCs w:val="20"/>
        </w:rPr>
        <w:tab/>
        <w:t>Senior Minister Monitoring Purpose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IV.03.03</w:t>
      </w:r>
      <w:r>
        <w:rPr>
          <w:rFonts w:ascii="Palatino Linotype" w:hAnsi="Palatino Linotype"/>
          <w:b/>
          <w:sz w:val="20"/>
          <w:szCs w:val="20"/>
        </w:rPr>
        <w:tab/>
        <w:t>Senior Minister Monitoring Techniques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4.04</w:t>
      </w:r>
      <w:r>
        <w:rPr>
          <w:rFonts w:ascii="Palatino Linotype" w:hAnsi="Palatino Linotype"/>
          <w:b/>
          <w:sz w:val="20"/>
          <w:szCs w:val="20"/>
        </w:rPr>
        <w:tab/>
        <w:t>Accountability Policy</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IV.04.01</w:t>
      </w:r>
      <w:r>
        <w:rPr>
          <w:rFonts w:ascii="Palatino Linotype" w:hAnsi="Palatino Linotype"/>
          <w:b/>
          <w:sz w:val="20"/>
          <w:szCs w:val="20"/>
        </w:rPr>
        <w:tab/>
        <w:t>Board Response to a Policy Violation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IV.04.02</w:t>
      </w:r>
      <w:r>
        <w:rPr>
          <w:rFonts w:ascii="Palatino Linotype" w:hAnsi="Palatino Linotype"/>
          <w:b/>
          <w:sz w:val="20"/>
          <w:szCs w:val="20"/>
        </w:rPr>
        <w:tab/>
        <w:t>Policy Violation and a Called Minister</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t>Section 4.05</w:t>
      </w:r>
      <w:r>
        <w:rPr>
          <w:rFonts w:ascii="Palatino Linotype" w:hAnsi="Palatino Linotype"/>
          <w:b/>
          <w:sz w:val="20"/>
          <w:szCs w:val="20"/>
        </w:rPr>
        <w:tab/>
        <w:t>Ministerial Compensation</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IV.05.01</w:t>
      </w:r>
      <w:r>
        <w:rPr>
          <w:rFonts w:ascii="Palatino Linotype" w:hAnsi="Palatino Linotype"/>
          <w:b/>
          <w:sz w:val="20"/>
          <w:szCs w:val="20"/>
        </w:rPr>
        <w:tab/>
        <w:t>Ministerial Compensation Components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IV.05.02</w:t>
      </w:r>
      <w:r>
        <w:rPr>
          <w:rFonts w:ascii="Palatino Linotype" w:hAnsi="Palatino Linotype"/>
          <w:b/>
          <w:sz w:val="20"/>
          <w:szCs w:val="20"/>
        </w:rPr>
        <w:tab/>
        <w:t>Ministerial Compensation Special committee</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IV.05.03</w:t>
      </w:r>
      <w:r>
        <w:rPr>
          <w:rFonts w:ascii="Palatino Linotype" w:hAnsi="Palatino Linotype"/>
          <w:b/>
          <w:sz w:val="20"/>
          <w:szCs w:val="20"/>
        </w:rPr>
        <w:tab/>
        <w:t>Ministerial Compensation Adjustment Types</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IV.05.04</w:t>
      </w:r>
      <w:r>
        <w:rPr>
          <w:rFonts w:ascii="Palatino Linotype" w:hAnsi="Palatino Linotype"/>
          <w:b/>
          <w:sz w:val="20"/>
          <w:szCs w:val="20"/>
        </w:rPr>
        <w:tab/>
        <w:t>Ministerial Compensation Approval</w:t>
      </w:r>
    </w:p>
    <w:p w:rsidR="00065695" w:rsidRDefault="00065695" w:rsidP="00065695">
      <w:pPr>
        <w:autoSpaceDE w:val="0"/>
        <w:rPr>
          <w:rFonts w:ascii="Palatino Linotype" w:hAnsi="Palatino Linotype"/>
          <w:b/>
          <w:sz w:val="20"/>
          <w:szCs w:val="20"/>
        </w:rPr>
      </w:pPr>
      <w:r>
        <w:rPr>
          <w:rFonts w:ascii="Palatino Linotype" w:hAnsi="Palatino Linotype"/>
          <w:b/>
          <w:sz w:val="20"/>
          <w:szCs w:val="20"/>
        </w:rPr>
        <w:tab/>
      </w:r>
      <w:r>
        <w:rPr>
          <w:rFonts w:ascii="Palatino Linotype" w:hAnsi="Palatino Linotype"/>
          <w:b/>
          <w:sz w:val="20"/>
          <w:szCs w:val="20"/>
        </w:rPr>
        <w:tab/>
        <w:t>IV.05.05</w:t>
      </w:r>
      <w:r>
        <w:rPr>
          <w:rFonts w:ascii="Palatino Linotype" w:hAnsi="Palatino Linotype"/>
          <w:b/>
          <w:sz w:val="20"/>
          <w:szCs w:val="20"/>
        </w:rPr>
        <w:tab/>
        <w:t>Ministerial Compensation Records</w:t>
      </w:r>
    </w:p>
    <w:p w:rsidR="00065695" w:rsidRDefault="00065695" w:rsidP="00065695">
      <w:pPr>
        <w:autoSpaceDE w:val="0"/>
        <w:rPr>
          <w:rFonts w:ascii="Palatino Linotype" w:hAnsi="Palatino Linotype"/>
          <w:b/>
          <w:sz w:val="20"/>
          <w:szCs w:val="20"/>
        </w:rPr>
      </w:pPr>
    </w:p>
    <w:p w:rsidR="00065695" w:rsidRDefault="00065695" w:rsidP="00065695">
      <w:pPr>
        <w:autoSpaceDE w:val="0"/>
        <w:rPr>
          <w:rFonts w:ascii="Palatino Linotype" w:hAnsi="Palatino Linotype"/>
          <w:b/>
          <w:sz w:val="20"/>
          <w:szCs w:val="20"/>
        </w:rPr>
      </w:pPr>
    </w:p>
    <w:p w:rsidR="00065695" w:rsidRDefault="00065695" w:rsidP="00065695">
      <w:pPr>
        <w:rPr>
          <w:rFonts w:ascii="Palatino Linotype" w:hAnsi="Palatino Linotype"/>
        </w:rPr>
      </w:pPr>
    </w:p>
    <w:p w:rsidR="00065695" w:rsidRDefault="00065695" w:rsidP="00065695">
      <w:pPr>
        <w:autoSpaceDE w:val="0"/>
        <w:rPr>
          <w:rFonts w:ascii="Palatino Linotype" w:hAnsi="Palatino Linotype"/>
          <w:b/>
          <w:sz w:val="28"/>
          <w:szCs w:val="28"/>
        </w:rPr>
      </w:pPr>
      <w:r>
        <w:rPr>
          <w:rFonts w:ascii="Palatino Linotype" w:hAnsi="Palatino Linotype"/>
          <w:noProof/>
        </w:rPr>
        <mc:AlternateContent>
          <mc:Choice Requires="wps">
            <w:drawing>
              <wp:anchor distT="0" distB="0" distL="114300" distR="114300" simplePos="0" relativeHeight="251659264" behindDoc="0" locked="0" layoutInCell="1" allowOverlap="1" wp14:anchorId="1B63FCFC" wp14:editId="65ED00B3">
                <wp:simplePos x="0" y="0"/>
                <wp:positionH relativeFrom="column">
                  <wp:posOffset>352425</wp:posOffset>
                </wp:positionH>
                <wp:positionV relativeFrom="paragraph">
                  <wp:posOffset>-323850</wp:posOffset>
                </wp:positionV>
                <wp:extent cx="5783580" cy="1202055"/>
                <wp:effectExtent l="0" t="0" r="26670" b="17145"/>
                <wp:wrapNone/>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202055"/>
                        </a:xfrm>
                        <a:prstGeom prst="rect">
                          <a:avLst/>
                        </a:prstGeom>
                        <a:solidFill>
                          <a:srgbClr val="000080"/>
                        </a:solidFill>
                        <a:ln w="9525">
                          <a:solidFill>
                            <a:srgbClr val="FFFFFF"/>
                          </a:solidFill>
                          <a:miter lim="800000"/>
                          <a:headEnd/>
                          <a:tailEnd/>
                        </a:ln>
                      </wps:spPr>
                      <wps:txbx>
                        <w:txbxContent>
                          <w:p w:rsidR="00D04F3D" w:rsidRPr="005E4915" w:rsidRDefault="00D04F3D" w:rsidP="00065695">
                            <w:pPr>
                              <w:jc w:val="center"/>
                              <w:rPr>
                                <w:rFonts w:ascii="Palatino Linotype" w:hAnsi="Palatino Linotype"/>
                                <w:color w:val="FFFFFF"/>
                                <w:sz w:val="36"/>
                              </w:rPr>
                            </w:pPr>
                            <w:r w:rsidRPr="005E4915">
                              <w:rPr>
                                <w:rFonts w:ascii="Palatino Linotype" w:hAnsi="Palatino Linotype"/>
                                <w:color w:val="FFFFFF"/>
                                <w:sz w:val="36"/>
                              </w:rPr>
                              <w:t>Valley Unitarian Universalist</w:t>
                            </w:r>
                          </w:p>
                          <w:p w:rsidR="00D04F3D" w:rsidRPr="005E4915" w:rsidRDefault="00D04F3D" w:rsidP="00065695">
                            <w:pPr>
                              <w:jc w:val="center"/>
                              <w:rPr>
                                <w:rFonts w:ascii="Palatino Linotype" w:hAnsi="Palatino Linotype"/>
                                <w:color w:val="FFFFFF"/>
                                <w:sz w:val="28"/>
                                <w:szCs w:val="28"/>
                              </w:rPr>
                            </w:pPr>
                            <w:r w:rsidRPr="005E4915">
                              <w:rPr>
                                <w:rFonts w:ascii="Palatino Linotype" w:hAnsi="Palatino Linotype"/>
                                <w:color w:val="FFFFFF"/>
                                <w:sz w:val="28"/>
                                <w:szCs w:val="28"/>
                              </w:rPr>
                              <w:t xml:space="preserve">I. Extended Mission Statement (Statement of Ends and Outcomes) </w:t>
                            </w:r>
                          </w:p>
                          <w:p w:rsidR="00D04F3D" w:rsidRPr="005E4915" w:rsidRDefault="00D04F3D" w:rsidP="00065695">
                            <w:pPr>
                              <w:jc w:val="center"/>
                              <w:rPr>
                                <w:rFonts w:ascii="Palatino Linotype" w:hAnsi="Palatino Linotype"/>
                                <w:color w:val="FFFFFF"/>
                                <w:sz w:val="28"/>
                              </w:rPr>
                            </w:pPr>
                            <w:r w:rsidRPr="005E4915">
                              <w:rPr>
                                <w:rFonts w:ascii="Palatino Linotype" w:hAnsi="Palatino Linotype"/>
                                <w:color w:val="FFFFFF"/>
                                <w:sz w:val="28"/>
                              </w:rPr>
                              <w:t>What good, for whom, at what cost?</w:t>
                            </w:r>
                          </w:p>
                          <w:p w:rsidR="00D04F3D" w:rsidRDefault="00D04F3D" w:rsidP="00065695">
                            <w:pPr>
                              <w:jc w:val="center"/>
                              <w:rPr>
                                <w:rFonts w:ascii="Comic Sans MS" w:hAnsi="Comic Sans MS"/>
                                <w:i/>
                                <w:iCs/>
                                <w:color w:val="FFFFFF"/>
                              </w:rPr>
                            </w:pPr>
                          </w:p>
                          <w:p w:rsidR="00D04F3D" w:rsidRDefault="00D04F3D"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27.75pt;margin-top:-25.5pt;width:455.4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" fillcolor="navy" strokecolor="white">
                <v:textbox>
                  <w:txbxContent>
                    <w:p w:rsidR="00D04F3D" w:rsidRPr="005E4915" w:rsidRDefault="00D04F3D" w:rsidP="00065695">
                      <w:pPr>
                        <w:jc w:val="center"/>
                        <w:rPr>
                          <w:rFonts w:ascii="Palatino Linotype" w:hAnsi="Palatino Linotype"/>
                          <w:color w:val="FFFFFF"/>
                          <w:sz w:val="36"/>
                        </w:rPr>
                      </w:pPr>
                      <w:r w:rsidRPr="005E4915">
                        <w:rPr>
                          <w:rFonts w:ascii="Palatino Linotype" w:hAnsi="Palatino Linotype"/>
                          <w:color w:val="FFFFFF"/>
                          <w:sz w:val="36"/>
                        </w:rPr>
                        <w:t>Valley Unitarian Universalist</w:t>
                      </w:r>
                    </w:p>
                    <w:p w:rsidR="00D04F3D" w:rsidRPr="005E4915" w:rsidRDefault="00D04F3D" w:rsidP="00065695">
                      <w:pPr>
                        <w:jc w:val="center"/>
                        <w:rPr>
                          <w:rFonts w:ascii="Palatino Linotype" w:hAnsi="Palatino Linotype"/>
                          <w:color w:val="FFFFFF"/>
                          <w:sz w:val="28"/>
                          <w:szCs w:val="28"/>
                        </w:rPr>
                      </w:pPr>
                      <w:r w:rsidRPr="005E4915">
                        <w:rPr>
                          <w:rFonts w:ascii="Palatino Linotype" w:hAnsi="Palatino Linotype"/>
                          <w:color w:val="FFFFFF"/>
                          <w:sz w:val="28"/>
                          <w:szCs w:val="28"/>
                        </w:rPr>
                        <w:t xml:space="preserve">I. Extended Mission Statement (Statement of Ends and Outcomes) </w:t>
                      </w:r>
                    </w:p>
                    <w:p w:rsidR="00D04F3D" w:rsidRPr="005E4915" w:rsidRDefault="00D04F3D" w:rsidP="00065695">
                      <w:pPr>
                        <w:jc w:val="center"/>
                        <w:rPr>
                          <w:rFonts w:ascii="Palatino Linotype" w:hAnsi="Palatino Linotype"/>
                          <w:color w:val="FFFFFF"/>
                          <w:sz w:val="28"/>
                        </w:rPr>
                      </w:pPr>
                      <w:r w:rsidRPr="005E4915">
                        <w:rPr>
                          <w:rFonts w:ascii="Palatino Linotype" w:hAnsi="Palatino Linotype"/>
                          <w:color w:val="FFFFFF"/>
                          <w:sz w:val="28"/>
                        </w:rPr>
                        <w:t>What good, for whom, at what cost?</w:t>
                      </w:r>
                    </w:p>
                    <w:p w:rsidR="00D04F3D" w:rsidRDefault="00D04F3D" w:rsidP="00065695">
                      <w:pPr>
                        <w:jc w:val="center"/>
                        <w:rPr>
                          <w:rFonts w:ascii="Comic Sans MS" w:hAnsi="Comic Sans MS"/>
                          <w:i/>
                          <w:iCs/>
                          <w:color w:val="FFFFFF"/>
                        </w:rPr>
                      </w:pPr>
                    </w:p>
                    <w:p w:rsidR="00D04F3D" w:rsidRDefault="00D04F3D" w:rsidP="00065695">
                      <w:pPr>
                        <w:jc w:val="center"/>
                        <w:rPr>
                          <w:sz w:val="28"/>
                        </w:rPr>
                      </w:pPr>
                    </w:p>
                  </w:txbxContent>
                </v:textbox>
              </v:shape>
            </w:pict>
          </mc:Fallback>
        </mc:AlternateContent>
      </w:r>
    </w:p>
    <w:p w:rsidR="00065695" w:rsidRDefault="00065695" w:rsidP="00065695">
      <w:pPr>
        <w:autoSpaceDE w:val="0"/>
        <w:rPr>
          <w:rFonts w:ascii="Palatino Linotype" w:hAnsi="Palatino Linotype"/>
          <w:b/>
          <w:sz w:val="28"/>
          <w:szCs w:val="28"/>
        </w:rPr>
      </w:pPr>
    </w:p>
    <w:p w:rsidR="00065695" w:rsidRDefault="00065695" w:rsidP="00065695">
      <w:pPr>
        <w:autoSpaceDE w:val="0"/>
        <w:rPr>
          <w:rFonts w:ascii="Palatino Linotype" w:hAnsi="Palatino Linotype"/>
          <w:b/>
          <w:sz w:val="28"/>
          <w:szCs w:val="28"/>
        </w:rPr>
      </w:pPr>
    </w:p>
    <w:p w:rsidR="00065695" w:rsidRDefault="00065695" w:rsidP="00065695">
      <w:pPr>
        <w:autoSpaceDE w:val="0"/>
        <w:rPr>
          <w:rFonts w:ascii="Palatino Linotype" w:hAnsi="Palatino Linotype"/>
          <w:b/>
          <w:sz w:val="28"/>
          <w:szCs w:val="28"/>
        </w:rPr>
      </w:pPr>
    </w:p>
    <w:p w:rsidR="00065695" w:rsidRDefault="00065695" w:rsidP="00065695">
      <w:pPr>
        <w:autoSpaceDE w:val="0"/>
        <w:rPr>
          <w:rFonts w:ascii="Palatino Linotype" w:hAnsi="Palatino Linotype"/>
          <w:b/>
          <w:sz w:val="28"/>
          <w:szCs w:val="28"/>
        </w:rPr>
      </w:pPr>
      <w:r>
        <w:rPr>
          <w:rFonts w:ascii="Palatino Linotype" w:hAnsi="Palatino Linotype"/>
          <w:b/>
          <w:sz w:val="28"/>
          <w:szCs w:val="28"/>
        </w:rPr>
        <w:t>Article I.  Purpose of VUU</w:t>
      </w:r>
    </w:p>
    <w:p w:rsidR="00065695" w:rsidRDefault="00065695" w:rsidP="00065695">
      <w:pPr>
        <w:autoSpaceDE w:val="0"/>
        <w:rPr>
          <w:rFonts w:ascii="Palatino Linotype" w:hAnsi="Palatino Linotype"/>
          <w:b/>
          <w:u w:val="single"/>
        </w:rPr>
      </w:pPr>
    </w:p>
    <w:p w:rsidR="00065695" w:rsidRPr="00866454" w:rsidRDefault="00065695" w:rsidP="00065695">
      <w:pPr>
        <w:autoSpaceDE w:val="0"/>
        <w:rPr>
          <w:rFonts w:ascii="Palatino Linotype" w:hAnsi="Palatino Linotype"/>
          <w:b/>
          <w:u w:val="single"/>
        </w:rPr>
      </w:pPr>
      <w:r>
        <w:rPr>
          <w:rFonts w:ascii="Palatino Linotype" w:hAnsi="Palatino Linotype"/>
          <w:b/>
          <w:u w:val="single"/>
        </w:rPr>
        <w:t>Section 1.01</w:t>
      </w:r>
      <w:r>
        <w:rPr>
          <w:rFonts w:ascii="Palatino Linotype" w:hAnsi="Palatino Linotype"/>
          <w:b/>
          <w:u w:val="single"/>
        </w:rPr>
        <w:tab/>
        <w:t xml:space="preserve">VUU Mission </w:t>
      </w:r>
    </w:p>
    <w:p w:rsidR="00065695" w:rsidRPr="00866454" w:rsidRDefault="00065695" w:rsidP="00065695">
      <w:pPr>
        <w:autoSpaceDE w:val="0"/>
        <w:rPr>
          <w:rFonts w:ascii="Palatino Linotype" w:hAnsi="Palatino Linotype"/>
          <w:b/>
        </w:rPr>
      </w:pPr>
    </w:p>
    <w:p w:rsidR="00065695" w:rsidRPr="00866454" w:rsidRDefault="00065695" w:rsidP="00065695">
      <w:pPr>
        <w:autoSpaceDE w:val="0"/>
        <w:autoSpaceDN w:val="0"/>
        <w:adjustRightInd w:val="0"/>
        <w:rPr>
          <w:rFonts w:ascii="Palatino Linotype" w:hAnsi="Palatino Linotype"/>
        </w:rPr>
      </w:pPr>
      <w:r w:rsidRPr="00866454">
        <w:rPr>
          <w:rFonts w:ascii="Palatino Linotype" w:hAnsi="Palatino Linotype"/>
          <w:b/>
        </w:rPr>
        <w:t>Principles and Purposes:</w:t>
      </w:r>
      <w:r w:rsidRPr="00866454">
        <w:rPr>
          <w:rFonts w:ascii="Palatino Linotype" w:hAnsi="Palatino Linotype"/>
        </w:rPr>
        <w:t xml:space="preserve"> Valley Unitarian Universalist Church is a welcoming community that honors diversity in all of its forms.  We strive for social justice and environmental responsibility, nurture each person’s life-long spiritual journey, and create a place of peace and celebration as we encounter the mystery of life. </w:t>
      </w:r>
    </w:p>
    <w:p w:rsidR="00065695" w:rsidRPr="00866454" w:rsidRDefault="00065695" w:rsidP="00065695">
      <w:pPr>
        <w:autoSpaceDE w:val="0"/>
        <w:autoSpaceDN w:val="0"/>
        <w:adjustRightInd w:val="0"/>
        <w:rPr>
          <w:rFonts w:ascii="Palatino Linotype" w:hAnsi="Palatino Linotype"/>
        </w:rPr>
      </w:pPr>
    </w:p>
    <w:p w:rsidR="00065695" w:rsidRPr="00866454" w:rsidRDefault="00065695" w:rsidP="00065695">
      <w:pPr>
        <w:autoSpaceDE w:val="0"/>
        <w:autoSpaceDN w:val="0"/>
        <w:adjustRightInd w:val="0"/>
        <w:rPr>
          <w:rFonts w:ascii="Palatino Linotype" w:hAnsi="Palatino Linotype"/>
          <w:b/>
        </w:rPr>
      </w:pPr>
      <w:r w:rsidRPr="00866454">
        <w:rPr>
          <w:rFonts w:ascii="Palatino Linotype" w:hAnsi="Palatino Linotype"/>
          <w:b/>
        </w:rPr>
        <w:t>Mission</w:t>
      </w:r>
      <w:r>
        <w:rPr>
          <w:rFonts w:ascii="Palatino Linotype" w:hAnsi="Palatino Linotype"/>
          <w:b/>
        </w:rPr>
        <w:t xml:space="preserve"> Statement</w:t>
      </w:r>
      <w:r w:rsidRPr="00866454">
        <w:rPr>
          <w:rFonts w:ascii="Palatino Linotype" w:hAnsi="Palatino Linotype"/>
          <w:b/>
        </w:rPr>
        <w:t xml:space="preserve">:  Love is our doctrine, service is our prayer, and justice is our calling. </w:t>
      </w:r>
    </w:p>
    <w:p w:rsidR="00065695" w:rsidRPr="00866454" w:rsidRDefault="00065695" w:rsidP="00065695">
      <w:pPr>
        <w:autoSpaceDE w:val="0"/>
        <w:rPr>
          <w:rFonts w:ascii="Palatino Linotype" w:hAnsi="Palatino Linotype"/>
        </w:rPr>
      </w:pPr>
    </w:p>
    <w:p w:rsidR="00065695" w:rsidRDefault="00065695" w:rsidP="00065695">
      <w:pPr>
        <w:autoSpaceDE w:val="0"/>
        <w:rPr>
          <w:rFonts w:ascii="Palatino Linotype" w:hAnsi="Palatino Linotype"/>
          <w:b/>
        </w:rPr>
      </w:pPr>
      <w:r>
        <w:rPr>
          <w:rFonts w:ascii="Palatino Linotype" w:hAnsi="Palatino Linotype"/>
          <w:b/>
        </w:rPr>
        <w:t xml:space="preserve">Section I.02.  Detailed Mission   </w:t>
      </w:r>
    </w:p>
    <w:p w:rsidR="00065695" w:rsidRDefault="00065695" w:rsidP="00065695">
      <w:pPr>
        <w:autoSpaceDE w:val="0"/>
        <w:rPr>
          <w:rFonts w:ascii="Palatino Linotype" w:hAnsi="Palatino Linotype"/>
          <w:b/>
          <w:iCs/>
          <w:sz w:val="20"/>
          <w:szCs w:val="20"/>
        </w:rPr>
      </w:pPr>
    </w:p>
    <w:p w:rsidR="00065695" w:rsidRPr="005E4915" w:rsidRDefault="00065695" w:rsidP="00065695">
      <w:pPr>
        <w:autoSpaceDE w:val="0"/>
        <w:rPr>
          <w:rFonts w:ascii="Palatino Linotype" w:hAnsi="Palatino Linotype"/>
          <w:b/>
          <w:iCs/>
          <w:sz w:val="20"/>
          <w:szCs w:val="20"/>
        </w:rPr>
      </w:pPr>
      <w:r w:rsidRPr="005E4915">
        <w:rPr>
          <w:rFonts w:ascii="Palatino Linotype" w:hAnsi="Palatino Linotype"/>
          <w:b/>
          <w:iCs/>
          <w:sz w:val="20"/>
          <w:szCs w:val="20"/>
        </w:rPr>
        <w:t>I.02.01</w:t>
      </w:r>
      <w:r>
        <w:rPr>
          <w:rFonts w:ascii="Palatino Linotype" w:hAnsi="Palatino Linotype"/>
          <w:b/>
          <w:iCs/>
          <w:sz w:val="20"/>
          <w:szCs w:val="20"/>
        </w:rPr>
        <w:tab/>
      </w:r>
      <w:r w:rsidRPr="005E4915">
        <w:rPr>
          <w:rFonts w:ascii="Palatino Linotype" w:hAnsi="Palatino Linotype"/>
          <w:b/>
          <w:iCs/>
          <w:sz w:val="20"/>
          <w:szCs w:val="20"/>
        </w:rPr>
        <w:tab/>
        <w:t xml:space="preserve">  Spiritual, Intellectual, Philosophical Growth:  </w:t>
      </w:r>
    </w:p>
    <w:p w:rsidR="00065695" w:rsidRDefault="00065695" w:rsidP="00065695">
      <w:pPr>
        <w:autoSpaceDE w:val="0"/>
        <w:rPr>
          <w:rFonts w:ascii="Palatino Linotype" w:hAnsi="Palatino Linotype"/>
          <w:sz w:val="20"/>
          <w:szCs w:val="20"/>
        </w:rPr>
      </w:pPr>
      <w:r w:rsidRPr="00570661">
        <w:rPr>
          <w:rFonts w:ascii="Palatino Linotype" w:hAnsi="Palatino Linotype"/>
          <w:sz w:val="20"/>
          <w:szCs w:val="20"/>
        </w:rPr>
        <w:t xml:space="preserve">We, the people of VUU (adults, youth, and children), have a deeply meaningful, transforming liberal religious experience.   We: </w:t>
      </w:r>
    </w:p>
    <w:p w:rsidR="00065695" w:rsidRDefault="00065695" w:rsidP="00065695">
      <w:pPr>
        <w:autoSpaceDE w:val="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a.  </w:t>
      </w:r>
      <w:r w:rsidRPr="00570661">
        <w:rPr>
          <w:rFonts w:ascii="Palatino Linotype" w:hAnsi="Palatino Linotype"/>
          <w:sz w:val="20"/>
          <w:szCs w:val="20"/>
        </w:rPr>
        <w:t>Find</w:t>
      </w:r>
      <w:proofErr w:type="gramEnd"/>
      <w:r w:rsidRPr="00570661">
        <w:rPr>
          <w:rFonts w:ascii="Palatino Linotype" w:hAnsi="Palatino Linotype"/>
          <w:sz w:val="20"/>
          <w:szCs w:val="20"/>
        </w:rPr>
        <w:t xml:space="preserve"> hope, joy, beauty, comfort and inspiration in our worship, music, and artistic expression</w:t>
      </w:r>
    </w:p>
    <w:p w:rsidR="00065695" w:rsidRDefault="00065695" w:rsidP="00065695">
      <w:pPr>
        <w:autoSpaceDE w:val="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b.  </w:t>
      </w:r>
      <w:r w:rsidRPr="00570661">
        <w:rPr>
          <w:rFonts w:ascii="Palatino Linotype" w:hAnsi="Palatino Linotype"/>
          <w:sz w:val="20"/>
          <w:szCs w:val="20"/>
        </w:rPr>
        <w:t>Are</w:t>
      </w:r>
      <w:proofErr w:type="gramEnd"/>
      <w:r w:rsidRPr="00570661">
        <w:rPr>
          <w:rFonts w:ascii="Palatino Linotype" w:hAnsi="Palatino Linotype"/>
          <w:sz w:val="20"/>
          <w:szCs w:val="20"/>
        </w:rPr>
        <w:t xml:space="preserve"> free to explore all sources of ideas in our search for truth and meaning</w:t>
      </w:r>
    </w:p>
    <w:p w:rsidR="00065695" w:rsidRDefault="00065695" w:rsidP="00065695">
      <w:pPr>
        <w:autoSpaceDE w:val="0"/>
        <w:rPr>
          <w:rFonts w:ascii="Palatino Linotype" w:hAnsi="Palatino Linotype"/>
          <w:sz w:val="20"/>
          <w:szCs w:val="20"/>
        </w:rPr>
      </w:pPr>
      <w:r>
        <w:rPr>
          <w:rFonts w:ascii="Palatino Linotype" w:hAnsi="Palatino Linotype"/>
          <w:sz w:val="20"/>
          <w:szCs w:val="20"/>
        </w:rPr>
        <w:lastRenderedPageBreak/>
        <w:tab/>
      </w:r>
      <w:proofErr w:type="gramStart"/>
      <w:r>
        <w:rPr>
          <w:rFonts w:ascii="Palatino Linotype" w:hAnsi="Palatino Linotype"/>
          <w:sz w:val="20"/>
          <w:szCs w:val="20"/>
        </w:rPr>
        <w:t xml:space="preserve">c.  </w:t>
      </w:r>
      <w:r w:rsidRPr="00570661">
        <w:rPr>
          <w:rFonts w:ascii="Palatino Linotype" w:hAnsi="Palatino Linotype"/>
          <w:sz w:val="20"/>
          <w:szCs w:val="20"/>
        </w:rPr>
        <w:t>Deepen</w:t>
      </w:r>
      <w:proofErr w:type="gramEnd"/>
      <w:r w:rsidRPr="00570661">
        <w:rPr>
          <w:rFonts w:ascii="Palatino Linotype" w:hAnsi="Palatino Linotype"/>
          <w:sz w:val="20"/>
          <w:szCs w:val="20"/>
        </w:rPr>
        <w:t xml:space="preserve"> our individual spiritual, intellectual, and philosophical understanding and practices</w:t>
      </w:r>
    </w:p>
    <w:p w:rsidR="00065695" w:rsidRDefault="00065695" w:rsidP="00065695">
      <w:pPr>
        <w:autoSpaceDE w:val="0"/>
        <w:rPr>
          <w:rFonts w:ascii="Palatino Linotype" w:hAnsi="Palatino Linotype"/>
          <w:sz w:val="20"/>
          <w:szCs w:val="20"/>
        </w:rPr>
      </w:pPr>
      <w:r>
        <w:rPr>
          <w:rFonts w:ascii="Palatino Linotype" w:hAnsi="Palatino Linotype"/>
          <w:sz w:val="20"/>
          <w:szCs w:val="20"/>
        </w:rPr>
        <w:tab/>
        <w:t xml:space="preserve">d. </w:t>
      </w:r>
      <w:r w:rsidRPr="00570661">
        <w:rPr>
          <w:rFonts w:ascii="Palatino Linotype" w:hAnsi="Palatino Linotype"/>
          <w:sz w:val="20"/>
          <w:szCs w:val="20"/>
        </w:rPr>
        <w:t>Are energized about who we are and what we can bec</w:t>
      </w:r>
      <w:r>
        <w:rPr>
          <w:rFonts w:ascii="Palatino Linotype" w:hAnsi="Palatino Linotype"/>
          <w:sz w:val="20"/>
          <w:szCs w:val="20"/>
        </w:rPr>
        <w:t>ome</w:t>
      </w:r>
    </w:p>
    <w:p w:rsidR="00065695" w:rsidRDefault="00065695" w:rsidP="00065695">
      <w:pPr>
        <w:suppressAutoHyphens/>
        <w:rPr>
          <w:rFonts w:ascii="Palatino Linotype" w:hAnsi="Palatino Linotype"/>
          <w:b/>
          <w:sz w:val="20"/>
          <w:szCs w:val="20"/>
        </w:rPr>
      </w:pPr>
    </w:p>
    <w:p w:rsidR="00065695" w:rsidRPr="005E4915" w:rsidRDefault="00065695" w:rsidP="00065695">
      <w:pPr>
        <w:suppressAutoHyphens/>
        <w:rPr>
          <w:rFonts w:ascii="Palatino Linotype" w:hAnsi="Palatino Linotype"/>
          <w:b/>
          <w:sz w:val="20"/>
          <w:szCs w:val="20"/>
        </w:rPr>
      </w:pPr>
      <w:r w:rsidRPr="005E4915">
        <w:rPr>
          <w:rFonts w:ascii="Palatino Linotype" w:hAnsi="Palatino Linotype"/>
          <w:b/>
          <w:sz w:val="20"/>
          <w:szCs w:val="20"/>
        </w:rPr>
        <w:t>I.02.02.02</w:t>
      </w:r>
      <w:r w:rsidRPr="005E4915">
        <w:rPr>
          <w:rFonts w:ascii="Palatino Linotype" w:hAnsi="Palatino Linotype"/>
          <w:b/>
          <w:sz w:val="20"/>
          <w:szCs w:val="20"/>
        </w:rPr>
        <w:tab/>
        <w:t>VUU Community Values Held in Common</w:t>
      </w:r>
    </w:p>
    <w:p w:rsidR="00065695" w:rsidRDefault="00065695" w:rsidP="00065695">
      <w:pPr>
        <w:suppressAutoHyphens/>
        <w:rPr>
          <w:rFonts w:ascii="Palatino Linotype" w:hAnsi="Palatino Linotype"/>
          <w:sz w:val="20"/>
          <w:szCs w:val="20"/>
        </w:rPr>
      </w:pPr>
      <w:r w:rsidRPr="005E4915">
        <w:rPr>
          <w:rFonts w:ascii="Palatino Linotype" w:hAnsi="Palatino Linotype"/>
          <w:sz w:val="20"/>
          <w:szCs w:val="20"/>
        </w:rPr>
        <w:t>We, the people of VUU, have a home at VUU and feel connected to</w:t>
      </w:r>
      <w:r>
        <w:rPr>
          <w:rFonts w:ascii="Palatino Linotype" w:hAnsi="Palatino Linotype"/>
          <w:sz w:val="20"/>
          <w:szCs w:val="20"/>
        </w:rPr>
        <w:t xml:space="preserve"> our religious community.  We: </w:t>
      </w:r>
    </w:p>
    <w:p w:rsidR="00065695" w:rsidRDefault="00065695" w:rsidP="00065695">
      <w:pPr>
        <w:suppressAutoHyphens/>
        <w:rPr>
          <w:rFonts w:ascii="Palatino Linotype" w:hAnsi="Palatino Linotype"/>
          <w:sz w:val="20"/>
          <w:szCs w:val="20"/>
        </w:rPr>
      </w:pPr>
      <w:r>
        <w:rPr>
          <w:rFonts w:ascii="Palatino Linotype" w:hAnsi="Palatino Linotype"/>
          <w:sz w:val="20"/>
          <w:szCs w:val="20"/>
        </w:rPr>
        <w:tab/>
        <w:t xml:space="preserve">a.   </w:t>
      </w:r>
      <w:r w:rsidRPr="00570661">
        <w:rPr>
          <w:rFonts w:ascii="Palatino Linotype" w:hAnsi="Palatino Linotype"/>
          <w:sz w:val="20"/>
          <w:szCs w:val="20"/>
        </w:rPr>
        <w:t xml:space="preserve">Are accepted for who we are, what we believe, and how we live </w:t>
      </w:r>
    </w:p>
    <w:p w:rsidR="00065695" w:rsidRDefault="00065695" w:rsidP="00065695">
      <w:pPr>
        <w:suppressAutoHyphens/>
        <w:rPr>
          <w:rFonts w:ascii="Palatino Linotype" w:hAnsi="Palatino Linotype"/>
          <w:sz w:val="20"/>
          <w:szCs w:val="20"/>
        </w:rPr>
      </w:pPr>
      <w:r>
        <w:rPr>
          <w:rFonts w:ascii="Palatino Linotype" w:hAnsi="Palatino Linotype"/>
          <w:sz w:val="20"/>
          <w:szCs w:val="20"/>
        </w:rPr>
        <w:tab/>
        <w:t xml:space="preserve">b.   </w:t>
      </w:r>
      <w:r w:rsidRPr="00570661">
        <w:rPr>
          <w:rFonts w:ascii="Palatino Linotype" w:hAnsi="Palatino Linotype"/>
          <w:sz w:val="20"/>
          <w:szCs w:val="20"/>
        </w:rPr>
        <w:t xml:space="preserve">Know that we belong here and we enjoy the friendships, fellowship, and camaraderie  </w:t>
      </w:r>
    </w:p>
    <w:p w:rsidR="00065695" w:rsidRDefault="00065695" w:rsidP="00065695">
      <w:pPr>
        <w:suppressAutoHyphens/>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c.  </w:t>
      </w:r>
      <w:r w:rsidRPr="00570661">
        <w:rPr>
          <w:rFonts w:ascii="Palatino Linotype" w:hAnsi="Palatino Linotype"/>
          <w:sz w:val="20"/>
          <w:szCs w:val="20"/>
        </w:rPr>
        <w:t>Find</w:t>
      </w:r>
      <w:proofErr w:type="gramEnd"/>
      <w:r w:rsidRPr="00570661">
        <w:rPr>
          <w:rFonts w:ascii="Palatino Linotype" w:hAnsi="Palatino Linotype"/>
          <w:sz w:val="20"/>
          <w:szCs w:val="20"/>
        </w:rPr>
        <w:t xml:space="preserve"> and offer comfort and help in times of illness and crisis</w:t>
      </w:r>
    </w:p>
    <w:p w:rsidR="00065695" w:rsidRDefault="00065695" w:rsidP="00065695">
      <w:pPr>
        <w:suppressAutoHyphens/>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d.  </w:t>
      </w:r>
      <w:r w:rsidRPr="00570661">
        <w:rPr>
          <w:rFonts w:ascii="Palatino Linotype" w:hAnsi="Palatino Linotype"/>
          <w:sz w:val="20"/>
          <w:szCs w:val="20"/>
        </w:rPr>
        <w:t>Are</w:t>
      </w:r>
      <w:proofErr w:type="gramEnd"/>
      <w:r w:rsidRPr="00570661">
        <w:rPr>
          <w:rFonts w:ascii="Palatino Linotype" w:hAnsi="Palatino Linotype"/>
          <w:sz w:val="20"/>
          <w:szCs w:val="20"/>
        </w:rPr>
        <w:t xml:space="preserve"> an intentional community of people who share many basic principles and values</w:t>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e.  </w:t>
      </w:r>
      <w:r w:rsidRPr="00570661">
        <w:rPr>
          <w:rFonts w:ascii="Palatino Linotype" w:hAnsi="Palatino Linotype"/>
          <w:sz w:val="20"/>
          <w:szCs w:val="20"/>
        </w:rPr>
        <w:t>Foster</w:t>
      </w:r>
      <w:proofErr w:type="gramEnd"/>
      <w:r w:rsidRPr="00570661">
        <w:rPr>
          <w:rFonts w:ascii="Palatino Linotype" w:hAnsi="Palatino Linotype"/>
          <w:sz w:val="20"/>
          <w:szCs w:val="20"/>
        </w:rPr>
        <w:t xml:space="preserve"> the rich, multigenerational character of our congregation and employ it as we educate our youth and children</w:t>
      </w:r>
      <w:r w:rsidRPr="00570661">
        <w:rPr>
          <w:rFonts w:ascii="Palatino Linotype" w:hAnsi="Palatino Linotype"/>
          <w:b/>
          <w:sz w:val="20"/>
          <w:szCs w:val="20"/>
        </w:rPr>
        <w:t xml:space="preserve"> </w:t>
      </w:r>
      <w:r w:rsidRPr="00570661">
        <w:rPr>
          <w:rFonts w:ascii="Palatino Linotype" w:hAnsi="Palatino Linotype"/>
          <w:sz w:val="20"/>
          <w:szCs w:val="20"/>
        </w:rPr>
        <w:t>in a liberal religious tradition of thinking, tolerance, and kindness</w:t>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f.  </w:t>
      </w:r>
      <w:r w:rsidRPr="00570661">
        <w:rPr>
          <w:rFonts w:ascii="Palatino Linotype" w:hAnsi="Palatino Linotype"/>
          <w:sz w:val="20"/>
          <w:szCs w:val="20"/>
        </w:rPr>
        <w:t>Embrace</w:t>
      </w:r>
      <w:proofErr w:type="gramEnd"/>
      <w:r w:rsidRPr="00570661">
        <w:rPr>
          <w:rFonts w:ascii="Palatino Linotype" w:hAnsi="Palatino Linotype"/>
          <w:sz w:val="20"/>
          <w:szCs w:val="20"/>
        </w:rPr>
        <w:t xml:space="preserve"> and support families of all types  </w:t>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t xml:space="preserve">g. </w:t>
      </w:r>
      <w:r w:rsidRPr="00570661">
        <w:rPr>
          <w:rFonts w:ascii="Palatino Linotype" w:hAnsi="Palatino Linotype"/>
          <w:sz w:val="20"/>
          <w:szCs w:val="20"/>
        </w:rPr>
        <w:t>Value our beautiful facilities and grounds that serve as a continuing anchor and place of social interaction, meditation, memories, celebrations, dedications, and memory</w:t>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t xml:space="preserve">h. </w:t>
      </w:r>
      <w:r w:rsidRPr="00570661">
        <w:rPr>
          <w:rFonts w:ascii="Palatino Linotype" w:hAnsi="Palatino Linotype"/>
          <w:sz w:val="20"/>
          <w:szCs w:val="20"/>
        </w:rPr>
        <w:t>Maintain and improve our facilities so that they are safe, environmentally responsible, inspiring, and accessible to all ability levels</w:t>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r>
      <w:proofErr w:type="spellStart"/>
      <w:r>
        <w:rPr>
          <w:rFonts w:ascii="Palatino Linotype" w:hAnsi="Palatino Linotype"/>
          <w:sz w:val="20"/>
          <w:szCs w:val="20"/>
        </w:rPr>
        <w:t>i</w:t>
      </w:r>
      <w:proofErr w:type="spellEnd"/>
      <w:r>
        <w:rPr>
          <w:rFonts w:ascii="Palatino Linotype" w:hAnsi="Palatino Linotype"/>
          <w:sz w:val="20"/>
          <w:szCs w:val="20"/>
        </w:rPr>
        <w:t xml:space="preserve">. </w:t>
      </w:r>
      <w:r w:rsidRPr="00570661">
        <w:rPr>
          <w:rFonts w:ascii="Palatino Linotype" w:hAnsi="Palatino Linotype"/>
          <w:sz w:val="20"/>
          <w:szCs w:val="20"/>
        </w:rPr>
        <w:t>Support our VUU community with our time, suggestions, and dedication</w:t>
      </w:r>
    </w:p>
    <w:p w:rsidR="00065695" w:rsidRDefault="00065695" w:rsidP="00065695">
      <w:pPr>
        <w:suppressAutoHyphens/>
        <w:autoSpaceDE w:val="0"/>
        <w:rPr>
          <w:rFonts w:ascii="Palatino Linotype" w:hAnsi="Palatino Linotype"/>
          <w:b/>
          <w:iCs/>
          <w:sz w:val="20"/>
          <w:szCs w:val="20"/>
        </w:rPr>
      </w:pPr>
    </w:p>
    <w:p w:rsidR="00065695" w:rsidRDefault="00065695" w:rsidP="00065695">
      <w:pPr>
        <w:suppressAutoHyphens/>
        <w:autoSpaceDE w:val="0"/>
        <w:rPr>
          <w:rFonts w:ascii="Palatino Linotype" w:hAnsi="Palatino Linotype"/>
          <w:sz w:val="20"/>
          <w:szCs w:val="20"/>
        </w:rPr>
      </w:pPr>
      <w:r w:rsidRPr="005E4915">
        <w:rPr>
          <w:rFonts w:ascii="Palatino Linotype" w:hAnsi="Palatino Linotype"/>
          <w:b/>
          <w:iCs/>
          <w:sz w:val="20"/>
          <w:szCs w:val="20"/>
        </w:rPr>
        <w:t xml:space="preserve">I.02.03 </w:t>
      </w:r>
      <w:r>
        <w:rPr>
          <w:rFonts w:ascii="Palatino Linotype" w:hAnsi="Palatino Linotype"/>
          <w:b/>
          <w:iCs/>
          <w:sz w:val="20"/>
          <w:szCs w:val="20"/>
        </w:rPr>
        <w:tab/>
      </w:r>
      <w:r>
        <w:rPr>
          <w:rFonts w:ascii="Palatino Linotype" w:hAnsi="Palatino Linotype"/>
          <w:b/>
          <w:iCs/>
          <w:sz w:val="20"/>
          <w:szCs w:val="20"/>
        </w:rPr>
        <w:tab/>
      </w:r>
      <w:r w:rsidRPr="005E4915">
        <w:rPr>
          <w:rFonts w:ascii="Palatino Linotype" w:hAnsi="Palatino Linotype"/>
          <w:b/>
          <w:iCs/>
          <w:sz w:val="20"/>
          <w:szCs w:val="20"/>
        </w:rPr>
        <w:t>Reaching Out to Others</w:t>
      </w:r>
    </w:p>
    <w:p w:rsidR="00065695" w:rsidRDefault="00065695" w:rsidP="00065695">
      <w:pPr>
        <w:suppressAutoHyphens/>
        <w:autoSpaceDE w:val="0"/>
        <w:rPr>
          <w:rFonts w:ascii="Palatino Linotype" w:hAnsi="Palatino Linotype"/>
          <w:sz w:val="20"/>
          <w:szCs w:val="20"/>
        </w:rPr>
      </w:pPr>
      <w:r w:rsidRPr="00570661">
        <w:rPr>
          <w:rFonts w:ascii="Palatino Linotype" w:hAnsi="Palatino Linotype"/>
          <w:sz w:val="20"/>
          <w:szCs w:val="20"/>
        </w:rPr>
        <w:t xml:space="preserve">We, the people of VUU, live our liberal religious values in our families, workplace, neighborhoods, and the broader communities of which we are a part.  We: </w:t>
      </w:r>
    </w:p>
    <w:p w:rsidR="00065695" w:rsidRPr="00570661" w:rsidRDefault="00065695" w:rsidP="00065695">
      <w:pPr>
        <w:suppressAutoHyphens/>
        <w:autoSpaceDE w:val="0"/>
        <w:rPr>
          <w:rFonts w:ascii="Palatino Linotype" w:hAnsi="Palatino Linotype"/>
          <w:sz w:val="20"/>
          <w:szCs w:val="20"/>
        </w:rPr>
      </w:pPr>
      <w:r>
        <w:rPr>
          <w:rFonts w:ascii="Palatino Linotype" w:hAnsi="Palatino Linotype"/>
          <w:sz w:val="20"/>
          <w:szCs w:val="20"/>
        </w:rPr>
        <w:tab/>
      </w:r>
    </w:p>
    <w:p w:rsidR="00065695" w:rsidRPr="00570661" w:rsidRDefault="00065695" w:rsidP="00065695">
      <w:pPr>
        <w:numPr>
          <w:ilvl w:val="1"/>
          <w:numId w:val="4"/>
        </w:numPr>
        <w:suppressAutoHyphens/>
        <w:rPr>
          <w:rFonts w:ascii="Palatino Linotype" w:hAnsi="Palatino Linotype"/>
          <w:sz w:val="20"/>
          <w:szCs w:val="20"/>
        </w:rPr>
      </w:pPr>
      <w:r w:rsidRPr="00570661">
        <w:rPr>
          <w:rFonts w:ascii="Palatino Linotype" w:hAnsi="Palatino Linotype"/>
          <w:sz w:val="20"/>
          <w:szCs w:val="20"/>
        </w:rPr>
        <w:t>Carry the good news about the VUU experience and UU principles to others</w:t>
      </w:r>
    </w:p>
    <w:p w:rsidR="00065695" w:rsidRPr="00570661" w:rsidRDefault="00065695" w:rsidP="00065695">
      <w:pPr>
        <w:numPr>
          <w:ilvl w:val="1"/>
          <w:numId w:val="4"/>
        </w:numPr>
        <w:suppressAutoHyphens/>
        <w:rPr>
          <w:rFonts w:ascii="Palatino Linotype" w:hAnsi="Palatino Linotype"/>
          <w:sz w:val="20"/>
          <w:szCs w:val="20"/>
        </w:rPr>
      </w:pPr>
      <w:r w:rsidRPr="00570661">
        <w:rPr>
          <w:rFonts w:ascii="Palatino Linotype" w:hAnsi="Palatino Linotype"/>
          <w:sz w:val="20"/>
          <w:szCs w:val="20"/>
        </w:rPr>
        <w:t>Are a bold voice and active advocate for social justice, environmental responsibility, world-wide peace, liberty, the democratic process, and human rights</w:t>
      </w:r>
    </w:p>
    <w:p w:rsidR="00065695" w:rsidRPr="00570661" w:rsidRDefault="00065695" w:rsidP="00065695">
      <w:pPr>
        <w:numPr>
          <w:ilvl w:val="1"/>
          <w:numId w:val="4"/>
        </w:numPr>
        <w:suppressAutoHyphens/>
        <w:rPr>
          <w:rFonts w:ascii="Palatino Linotype" w:hAnsi="Palatino Linotype"/>
          <w:sz w:val="20"/>
          <w:szCs w:val="20"/>
        </w:rPr>
      </w:pPr>
      <w:r w:rsidRPr="00570661">
        <w:rPr>
          <w:rFonts w:ascii="Palatino Linotype" w:hAnsi="Palatino Linotype"/>
          <w:sz w:val="20"/>
          <w:szCs w:val="20"/>
        </w:rPr>
        <w:t xml:space="preserve">Are a reliable partner with other organizations and religious traditions in community service and progressive social action  </w:t>
      </w:r>
    </w:p>
    <w:p w:rsidR="00065695" w:rsidRPr="00570661" w:rsidRDefault="00065695" w:rsidP="00065695">
      <w:pPr>
        <w:numPr>
          <w:ilvl w:val="1"/>
          <w:numId w:val="4"/>
        </w:numPr>
        <w:suppressAutoHyphens/>
        <w:rPr>
          <w:rFonts w:ascii="Palatino Linotype" w:hAnsi="Palatino Linotype"/>
          <w:sz w:val="20"/>
          <w:szCs w:val="20"/>
        </w:rPr>
      </w:pPr>
      <w:r w:rsidRPr="00570661">
        <w:rPr>
          <w:rFonts w:ascii="Palatino Linotype" w:hAnsi="Palatino Linotype"/>
          <w:sz w:val="20"/>
          <w:szCs w:val="20"/>
        </w:rPr>
        <w:t>Contribute to and learn from the broader UU community; we are an innovative voice and example of program excellence within PSWD and UUA</w:t>
      </w:r>
    </w:p>
    <w:p w:rsidR="00065695" w:rsidRPr="00570661" w:rsidRDefault="00065695" w:rsidP="00065695">
      <w:pPr>
        <w:numPr>
          <w:ilvl w:val="1"/>
          <w:numId w:val="4"/>
        </w:numPr>
        <w:suppressAutoHyphens/>
        <w:rPr>
          <w:rFonts w:ascii="Palatino Linotype" w:hAnsi="Palatino Linotype"/>
          <w:sz w:val="20"/>
          <w:szCs w:val="20"/>
        </w:rPr>
      </w:pPr>
      <w:r w:rsidRPr="00570661">
        <w:rPr>
          <w:rFonts w:ascii="Palatino Linotype" w:hAnsi="Palatino Linotype"/>
          <w:sz w:val="20"/>
          <w:szCs w:val="20"/>
        </w:rPr>
        <w:t>Promote activities and programs that oppose identity-based discrimination wherever it is found.</w:t>
      </w:r>
    </w:p>
    <w:p w:rsidR="00065695" w:rsidRDefault="00065695" w:rsidP="00065695">
      <w:pPr>
        <w:suppressAutoHyphens/>
        <w:autoSpaceDE w:val="0"/>
        <w:rPr>
          <w:rFonts w:ascii="Palatino Linotype" w:hAnsi="Palatino Linotype"/>
          <w:sz w:val="20"/>
          <w:szCs w:val="20"/>
        </w:rPr>
      </w:pPr>
    </w:p>
    <w:p w:rsidR="00065695" w:rsidRDefault="00065695" w:rsidP="00065695">
      <w:pPr>
        <w:suppressAutoHyphens/>
        <w:autoSpaceDE w:val="0"/>
        <w:rPr>
          <w:rFonts w:ascii="Palatino Linotype" w:hAnsi="Palatino Linotype"/>
          <w:b/>
          <w:iCs/>
          <w:sz w:val="20"/>
          <w:szCs w:val="20"/>
        </w:rPr>
      </w:pPr>
      <w:r w:rsidRPr="00D90AA0">
        <w:rPr>
          <w:rFonts w:ascii="Palatino Linotype" w:hAnsi="Palatino Linotype"/>
          <w:b/>
          <w:sz w:val="20"/>
          <w:szCs w:val="20"/>
        </w:rPr>
        <w:t xml:space="preserve">I.02.04 </w:t>
      </w:r>
      <w:r w:rsidRPr="00D90AA0">
        <w:rPr>
          <w:rFonts w:ascii="Palatino Linotype" w:hAnsi="Palatino Linotype"/>
          <w:b/>
          <w:sz w:val="20"/>
          <w:szCs w:val="20"/>
        </w:rPr>
        <w:tab/>
      </w:r>
      <w:r w:rsidRPr="00D90AA0">
        <w:rPr>
          <w:rFonts w:ascii="Palatino Linotype" w:hAnsi="Palatino Linotype"/>
          <w:b/>
          <w:sz w:val="20"/>
          <w:szCs w:val="20"/>
        </w:rPr>
        <w:tab/>
      </w:r>
      <w:r>
        <w:rPr>
          <w:rFonts w:ascii="Palatino Linotype" w:hAnsi="Palatino Linotype"/>
          <w:b/>
          <w:iCs/>
          <w:sz w:val="20"/>
          <w:szCs w:val="20"/>
        </w:rPr>
        <w:t>Relationships Within</w:t>
      </w:r>
    </w:p>
    <w:p w:rsidR="00065695" w:rsidRDefault="00065695" w:rsidP="00065695">
      <w:pPr>
        <w:suppressAutoHyphens/>
        <w:autoSpaceDE w:val="0"/>
        <w:rPr>
          <w:rFonts w:ascii="Palatino Linotype" w:hAnsi="Palatino Linotype"/>
          <w:sz w:val="20"/>
          <w:szCs w:val="20"/>
        </w:rPr>
      </w:pPr>
      <w:r w:rsidRPr="00570661">
        <w:rPr>
          <w:rFonts w:ascii="Palatino Linotype" w:hAnsi="Palatino Linotype"/>
          <w:i/>
          <w:iCs/>
          <w:sz w:val="20"/>
          <w:szCs w:val="20"/>
        </w:rPr>
        <w:t xml:space="preserve"> </w:t>
      </w:r>
      <w:r w:rsidRPr="00570661">
        <w:rPr>
          <w:rFonts w:ascii="Palatino Linotype" w:hAnsi="Palatino Linotype"/>
          <w:sz w:val="20"/>
          <w:szCs w:val="20"/>
        </w:rPr>
        <w:t>We, the people of VUU, participate in a self-governing community committed to principles of open communication, transparency, responsibility, efficiency, empowerment, fairness, predictability and continuity in processes. We</w:t>
      </w:r>
    </w:p>
    <w:p w:rsidR="00065695" w:rsidRDefault="00065695" w:rsidP="00065695">
      <w:pPr>
        <w:suppressAutoHyphens/>
        <w:autoSpaceDE w:val="0"/>
        <w:rPr>
          <w:rFonts w:ascii="Palatino Linotype" w:hAnsi="Palatino Linotype"/>
          <w:sz w:val="20"/>
          <w:szCs w:val="20"/>
        </w:rPr>
      </w:pPr>
      <w:r>
        <w:rPr>
          <w:rFonts w:ascii="Palatino Linotype" w:hAnsi="Palatino Linotype"/>
          <w:sz w:val="20"/>
          <w:szCs w:val="20"/>
        </w:rPr>
        <w:tab/>
        <w:t xml:space="preserve">a.   </w:t>
      </w:r>
      <w:r w:rsidRPr="00570661">
        <w:rPr>
          <w:rFonts w:ascii="Palatino Linotype" w:hAnsi="Palatino Linotype"/>
          <w:sz w:val="20"/>
          <w:szCs w:val="20"/>
        </w:rPr>
        <w:t xml:space="preserve">Are encouraged to volunteer, participate, and lead; and we have the information we need to know how to become engaged in VUU </w:t>
      </w:r>
    </w:p>
    <w:p w:rsidR="00065695" w:rsidRDefault="00065695" w:rsidP="00065695">
      <w:pPr>
        <w:suppressAutoHyphens/>
        <w:autoSpaceDE w:val="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b.  S</w:t>
      </w:r>
      <w:r w:rsidRPr="00570661">
        <w:rPr>
          <w:rFonts w:ascii="Palatino Linotype" w:hAnsi="Palatino Linotype"/>
          <w:sz w:val="20"/>
          <w:szCs w:val="20"/>
        </w:rPr>
        <w:t>upport</w:t>
      </w:r>
      <w:proofErr w:type="gramEnd"/>
      <w:r w:rsidRPr="00570661">
        <w:rPr>
          <w:rFonts w:ascii="Palatino Linotype" w:hAnsi="Palatino Linotype"/>
          <w:sz w:val="20"/>
          <w:szCs w:val="20"/>
        </w:rPr>
        <w:t xml:space="preserve"> our staff, have high expectations for them, and treat them fairly  </w:t>
      </w:r>
    </w:p>
    <w:p w:rsidR="00065695" w:rsidRDefault="00065695" w:rsidP="00065695">
      <w:pPr>
        <w:suppressAutoHyphens/>
        <w:autoSpaceDE w:val="0"/>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c.  </w:t>
      </w:r>
      <w:r w:rsidRPr="00570661">
        <w:rPr>
          <w:rFonts w:ascii="Palatino Linotype" w:hAnsi="Palatino Linotype"/>
          <w:sz w:val="20"/>
          <w:szCs w:val="20"/>
        </w:rPr>
        <w:t>Encourage</w:t>
      </w:r>
      <w:proofErr w:type="gramEnd"/>
      <w:r w:rsidRPr="00570661">
        <w:rPr>
          <w:rFonts w:ascii="Palatino Linotype" w:hAnsi="Palatino Linotype"/>
          <w:sz w:val="20"/>
          <w:szCs w:val="20"/>
        </w:rPr>
        <w:t xml:space="preserve"> staff, committees, and ad hoc groups to be innovative and creative in designing and implementing new projects consistent with</w:t>
      </w:r>
      <w:r>
        <w:rPr>
          <w:rFonts w:ascii="Palatino Linotype" w:hAnsi="Palatino Linotype"/>
          <w:b/>
          <w:color w:val="FF0000"/>
          <w:sz w:val="20"/>
          <w:szCs w:val="20"/>
        </w:rPr>
        <w:t xml:space="preserve"> </w:t>
      </w:r>
      <w:r w:rsidRPr="0059486F">
        <w:rPr>
          <w:rFonts w:ascii="Palatino Linotype" w:hAnsi="Palatino Linotype"/>
          <w:b/>
          <w:sz w:val="20"/>
          <w:szCs w:val="20"/>
        </w:rPr>
        <w:t>the detailed mission statement.</w:t>
      </w:r>
      <w:r>
        <w:rPr>
          <w:rFonts w:ascii="Palatino Linotype" w:hAnsi="Palatino Linotype"/>
          <w:b/>
          <w:color w:val="FF0000"/>
          <w:sz w:val="20"/>
          <w:szCs w:val="20"/>
        </w:rPr>
        <w:t xml:space="preserve"> </w:t>
      </w:r>
      <w:r w:rsidRPr="00570661">
        <w:rPr>
          <w:rFonts w:ascii="Palatino Linotype" w:hAnsi="Palatino Linotype"/>
          <w:sz w:val="20"/>
          <w:szCs w:val="20"/>
        </w:rPr>
        <w:t xml:space="preserve"> </w:t>
      </w:r>
    </w:p>
    <w:p w:rsidR="00065695" w:rsidRDefault="00065695" w:rsidP="00065695">
      <w:pPr>
        <w:suppressAutoHyphens/>
        <w:autoSpaceDE w:val="0"/>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d.  </w:t>
      </w:r>
      <w:r w:rsidRPr="00570661">
        <w:rPr>
          <w:rFonts w:ascii="Palatino Linotype" w:hAnsi="Palatino Linotype"/>
          <w:sz w:val="20"/>
          <w:szCs w:val="20"/>
        </w:rPr>
        <w:t>Believe</w:t>
      </w:r>
      <w:proofErr w:type="gramEnd"/>
      <w:r w:rsidRPr="00570661">
        <w:rPr>
          <w:rFonts w:ascii="Palatino Linotype" w:hAnsi="Palatino Linotype"/>
          <w:sz w:val="20"/>
          <w:szCs w:val="20"/>
        </w:rPr>
        <w:t xml:space="preserve"> in the inherent worth and dignity of every person and the right of all adults, youth, and children to be safe from harassment, oppression, discrimination, and inappropriate or unwanted physical contact</w:t>
      </w:r>
    </w:p>
    <w:p w:rsidR="00065695" w:rsidRPr="00570661" w:rsidRDefault="00065695" w:rsidP="00065695">
      <w:pPr>
        <w:suppressAutoHyphens/>
        <w:autoSpaceDE w:val="0"/>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e.  </w:t>
      </w:r>
      <w:r w:rsidRPr="00570661">
        <w:rPr>
          <w:rFonts w:ascii="Palatino Linotype" w:hAnsi="Palatino Linotype"/>
          <w:sz w:val="20"/>
          <w:szCs w:val="20"/>
        </w:rPr>
        <w:t>Have</w:t>
      </w:r>
      <w:proofErr w:type="gramEnd"/>
      <w:r w:rsidRPr="00570661">
        <w:rPr>
          <w:rFonts w:ascii="Palatino Linotype" w:hAnsi="Palatino Linotype"/>
          <w:sz w:val="20"/>
          <w:szCs w:val="20"/>
        </w:rPr>
        <w:t xml:space="preserve"> trust and confidence in our leaders that: </w:t>
      </w:r>
    </w:p>
    <w:p w:rsidR="00065695" w:rsidRPr="00570661" w:rsidRDefault="00065695" w:rsidP="00065695">
      <w:pPr>
        <w:numPr>
          <w:ilvl w:val="2"/>
          <w:numId w:val="4"/>
        </w:numPr>
        <w:suppressAutoHyphens/>
        <w:rPr>
          <w:rFonts w:ascii="Palatino Linotype" w:hAnsi="Palatino Linotype"/>
          <w:sz w:val="20"/>
          <w:szCs w:val="20"/>
        </w:rPr>
      </w:pPr>
      <w:r w:rsidRPr="00570661">
        <w:rPr>
          <w:rFonts w:ascii="Palatino Linotype" w:hAnsi="Palatino Linotype"/>
          <w:sz w:val="20"/>
          <w:szCs w:val="20"/>
        </w:rPr>
        <w:t xml:space="preserve">conflicts will be resolved fairly and responsibly </w:t>
      </w:r>
    </w:p>
    <w:p w:rsidR="00065695" w:rsidRPr="00570661" w:rsidRDefault="00065695" w:rsidP="00065695">
      <w:pPr>
        <w:numPr>
          <w:ilvl w:val="2"/>
          <w:numId w:val="4"/>
        </w:numPr>
        <w:suppressAutoHyphens/>
        <w:rPr>
          <w:rFonts w:ascii="Palatino Linotype" w:hAnsi="Palatino Linotype"/>
          <w:sz w:val="20"/>
          <w:szCs w:val="20"/>
        </w:rPr>
      </w:pPr>
      <w:r w:rsidRPr="00570661">
        <w:rPr>
          <w:rFonts w:ascii="Palatino Linotype" w:hAnsi="Palatino Linotype"/>
          <w:sz w:val="20"/>
          <w:szCs w:val="20"/>
        </w:rPr>
        <w:lastRenderedPageBreak/>
        <w:t xml:space="preserve">we will be informed accurately and in a timely manner about incidents or decisions that are important for VUU </w:t>
      </w:r>
    </w:p>
    <w:p w:rsidR="00065695" w:rsidRPr="00570661" w:rsidRDefault="00065695" w:rsidP="00065695">
      <w:pPr>
        <w:numPr>
          <w:ilvl w:val="2"/>
          <w:numId w:val="4"/>
        </w:numPr>
        <w:suppressAutoHyphens/>
        <w:rPr>
          <w:rFonts w:ascii="Palatino Linotype" w:hAnsi="Palatino Linotype"/>
          <w:sz w:val="20"/>
          <w:szCs w:val="20"/>
        </w:rPr>
      </w:pPr>
      <w:r w:rsidRPr="00570661">
        <w:rPr>
          <w:rFonts w:ascii="Palatino Linotype" w:hAnsi="Palatino Linotype"/>
          <w:sz w:val="20"/>
          <w:szCs w:val="20"/>
        </w:rPr>
        <w:t xml:space="preserve">they will never intentionally mislead or deceive in any form and will not violate by laws or governing policies </w:t>
      </w:r>
    </w:p>
    <w:p w:rsidR="00065695" w:rsidRPr="00570661" w:rsidRDefault="00065695" w:rsidP="00065695">
      <w:pPr>
        <w:numPr>
          <w:ilvl w:val="2"/>
          <w:numId w:val="4"/>
        </w:numPr>
        <w:suppressAutoHyphens/>
        <w:rPr>
          <w:rFonts w:ascii="Palatino Linotype" w:hAnsi="Palatino Linotype"/>
          <w:sz w:val="20"/>
          <w:szCs w:val="20"/>
        </w:rPr>
      </w:pPr>
      <w:r w:rsidRPr="00570661">
        <w:rPr>
          <w:rFonts w:ascii="Palatino Linotype" w:hAnsi="Palatino Linotype"/>
          <w:sz w:val="20"/>
          <w:szCs w:val="20"/>
        </w:rPr>
        <w:t>we may voice concerns or criticisms to them and will be heard, respected, and not subjected to retaliation, exclusion or creation of a hostile environment</w:t>
      </w:r>
    </w:p>
    <w:p w:rsidR="00065695" w:rsidRDefault="00065695" w:rsidP="00065695">
      <w:pPr>
        <w:numPr>
          <w:ilvl w:val="2"/>
          <w:numId w:val="4"/>
        </w:numPr>
        <w:suppressAutoHyphens/>
        <w:rPr>
          <w:rFonts w:ascii="Palatino Linotype" w:hAnsi="Palatino Linotype"/>
          <w:sz w:val="20"/>
          <w:szCs w:val="20"/>
        </w:rPr>
      </w:pPr>
      <w:proofErr w:type="gramStart"/>
      <w:r w:rsidRPr="00570661">
        <w:rPr>
          <w:rFonts w:ascii="Palatino Linotype" w:hAnsi="Palatino Linotype"/>
          <w:sz w:val="20"/>
          <w:szCs w:val="20"/>
        </w:rPr>
        <w:t>appropriate</w:t>
      </w:r>
      <w:proofErr w:type="gramEnd"/>
      <w:r w:rsidRPr="00570661">
        <w:rPr>
          <w:rFonts w:ascii="Palatino Linotype" w:hAnsi="Palatino Linotype"/>
          <w:sz w:val="20"/>
          <w:szCs w:val="20"/>
        </w:rPr>
        <w:t xml:space="preserve"> confi</w:t>
      </w:r>
      <w:r>
        <w:rPr>
          <w:rFonts w:ascii="Palatino Linotype" w:hAnsi="Palatino Linotype"/>
          <w:sz w:val="20"/>
          <w:szCs w:val="20"/>
        </w:rPr>
        <w:t xml:space="preserve">dentiality will be maintained. </w:t>
      </w:r>
    </w:p>
    <w:p w:rsidR="00065695" w:rsidRPr="00D90AA0" w:rsidRDefault="00065695" w:rsidP="00065695">
      <w:pPr>
        <w:suppressAutoHyphens/>
        <w:ind w:left="2160"/>
        <w:rPr>
          <w:rFonts w:ascii="Palatino Linotype" w:hAnsi="Palatino Linotype"/>
          <w:b/>
          <w:sz w:val="20"/>
          <w:szCs w:val="20"/>
        </w:rPr>
      </w:pPr>
    </w:p>
    <w:p w:rsidR="00065695" w:rsidRDefault="00065695" w:rsidP="00065695">
      <w:pPr>
        <w:suppressAutoHyphens/>
        <w:rPr>
          <w:rFonts w:ascii="Palatino Linotype" w:hAnsi="Palatino Linotype"/>
          <w:b/>
          <w:sz w:val="20"/>
          <w:szCs w:val="20"/>
        </w:rPr>
      </w:pPr>
      <w:r w:rsidRPr="00D90AA0">
        <w:rPr>
          <w:rFonts w:ascii="Palatino Linotype" w:hAnsi="Palatino Linotype"/>
          <w:b/>
          <w:sz w:val="20"/>
          <w:szCs w:val="20"/>
        </w:rPr>
        <w:t xml:space="preserve">I.02.05 </w:t>
      </w:r>
      <w:r>
        <w:rPr>
          <w:rFonts w:ascii="Palatino Linotype" w:hAnsi="Palatino Linotype"/>
          <w:b/>
          <w:sz w:val="20"/>
          <w:szCs w:val="20"/>
        </w:rPr>
        <w:tab/>
      </w:r>
      <w:r>
        <w:rPr>
          <w:rFonts w:ascii="Palatino Linotype" w:hAnsi="Palatino Linotype"/>
          <w:b/>
          <w:sz w:val="20"/>
          <w:szCs w:val="20"/>
        </w:rPr>
        <w:tab/>
        <w:t xml:space="preserve">Stewardship </w:t>
      </w:r>
    </w:p>
    <w:p w:rsidR="00065695" w:rsidRDefault="00065695" w:rsidP="00065695">
      <w:pPr>
        <w:suppressAutoHyphens/>
        <w:rPr>
          <w:rFonts w:ascii="Palatino Linotype" w:hAnsi="Palatino Linotype"/>
          <w:sz w:val="20"/>
          <w:szCs w:val="20"/>
        </w:rPr>
      </w:pPr>
      <w:r w:rsidRPr="00D90AA0">
        <w:rPr>
          <w:rFonts w:ascii="Palatino Linotype" w:hAnsi="Palatino Linotype"/>
          <w:sz w:val="20"/>
          <w:szCs w:val="20"/>
        </w:rPr>
        <w:t xml:space="preserve">We, the people of VUU, are generous and responsible stewards.  We </w:t>
      </w:r>
    </w:p>
    <w:p w:rsidR="00065695"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a.  </w:t>
      </w:r>
      <w:r w:rsidRPr="00570661">
        <w:rPr>
          <w:rFonts w:ascii="Palatino Linotype" w:hAnsi="Palatino Linotype"/>
          <w:sz w:val="20"/>
          <w:szCs w:val="20"/>
        </w:rPr>
        <w:t>Support</w:t>
      </w:r>
      <w:proofErr w:type="gramEnd"/>
      <w:r w:rsidRPr="00570661">
        <w:rPr>
          <w:rFonts w:ascii="Palatino Linotype" w:hAnsi="Palatino Linotype"/>
          <w:sz w:val="20"/>
          <w:szCs w:val="20"/>
        </w:rPr>
        <w:t xml:space="preserve"> VUU generously with our time, our talents, and our giving through the annual and capital campaigns, and special fund raising events</w:t>
      </w:r>
    </w:p>
    <w:p w:rsidR="00065695" w:rsidRPr="00570661" w:rsidRDefault="00065695" w:rsidP="00065695">
      <w:pPr>
        <w:suppressAutoHyphens/>
        <w:ind w:left="72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b.  </w:t>
      </w:r>
      <w:r w:rsidRPr="00570661">
        <w:rPr>
          <w:rFonts w:ascii="Palatino Linotype" w:hAnsi="Palatino Linotype"/>
          <w:sz w:val="20"/>
          <w:szCs w:val="20"/>
        </w:rPr>
        <w:t>Are</w:t>
      </w:r>
      <w:proofErr w:type="gramEnd"/>
      <w:r w:rsidRPr="00570661">
        <w:rPr>
          <w:rFonts w:ascii="Palatino Linotype" w:hAnsi="Palatino Linotype"/>
          <w:sz w:val="20"/>
          <w:szCs w:val="20"/>
        </w:rPr>
        <w:t xml:space="preserve"> confident that leadership will be responsible for insuring financial sustainability, and will use funds only for their designated purposes </w:t>
      </w:r>
    </w:p>
    <w:p w:rsidR="00065695" w:rsidRPr="00866454" w:rsidRDefault="00065695" w:rsidP="00065695">
      <w:pPr>
        <w:rPr>
          <w:rFonts w:ascii="Palatino Linotype" w:hAnsi="Palatino Linotype"/>
        </w:rPr>
      </w:pPr>
    </w:p>
    <w:p w:rsidR="00065695" w:rsidRPr="00866454" w:rsidRDefault="00065695" w:rsidP="00065695">
      <w:pPr>
        <w:rPr>
          <w:rFonts w:ascii="Palatino Linotype" w:hAnsi="Palatino Linotype"/>
          <w:b/>
          <w:bCs/>
        </w:rPr>
      </w:pPr>
      <w:proofErr w:type="gramStart"/>
      <w:r>
        <w:rPr>
          <w:rFonts w:ascii="Palatino Linotype" w:hAnsi="Palatino Linotype"/>
          <w:b/>
          <w:bCs/>
        </w:rPr>
        <w:t>Section 1.03.</w:t>
      </w:r>
      <w:proofErr w:type="gramEnd"/>
      <w:r>
        <w:rPr>
          <w:rFonts w:ascii="Palatino Linotype" w:hAnsi="Palatino Linotype"/>
          <w:b/>
          <w:bCs/>
        </w:rPr>
        <w:t xml:space="preserve">   Owners of the Mission </w:t>
      </w:r>
      <w:r w:rsidRPr="00866454">
        <w:rPr>
          <w:rFonts w:ascii="Palatino Linotype" w:hAnsi="Palatino Linotype"/>
          <w:b/>
          <w:bCs/>
        </w:rPr>
        <w:t xml:space="preserve"> </w:t>
      </w:r>
    </w:p>
    <w:p w:rsidR="00065695" w:rsidRPr="00570661" w:rsidRDefault="00065695" w:rsidP="00065695">
      <w:pPr>
        <w:autoSpaceDE w:val="0"/>
        <w:rPr>
          <w:rFonts w:ascii="Palatino Linotype" w:hAnsi="Palatino Linotype"/>
          <w:sz w:val="20"/>
          <w:szCs w:val="20"/>
        </w:rPr>
      </w:pPr>
      <w:r>
        <w:rPr>
          <w:rFonts w:ascii="Palatino Linotype" w:hAnsi="Palatino Linotype"/>
        </w:rPr>
        <w:tab/>
      </w:r>
      <w:r w:rsidRPr="00570661">
        <w:rPr>
          <w:rFonts w:ascii="Palatino Linotype" w:hAnsi="Palatino Linotype"/>
          <w:sz w:val="20"/>
          <w:szCs w:val="20"/>
        </w:rPr>
        <w:t>VUU belongs to its members</w:t>
      </w:r>
      <w:r w:rsidRPr="00570661">
        <w:rPr>
          <w:rFonts w:ascii="Palatino Linotype" w:hAnsi="Palatino Linotype"/>
          <w:b/>
          <w:sz w:val="20"/>
          <w:szCs w:val="20"/>
        </w:rPr>
        <w:t xml:space="preserve">. </w:t>
      </w:r>
      <w:r w:rsidRPr="00570661">
        <w:rPr>
          <w:rFonts w:ascii="Palatino Linotype" w:hAnsi="Palatino Linotype"/>
          <w:sz w:val="20"/>
          <w:szCs w:val="20"/>
        </w:rPr>
        <w:t xml:space="preserve"> In accomplishing its vision, VUU will prioritize its planning and resources toward primary stakeholders: congregation (members and families), friends of the church, visitors (actual and virtual), potential congregants, sister churches and other direct affiliates, and denominational affiliates.  VUU’s secondary stakeholders include others we touch professionally, commercially, and in the community at large.</w:t>
      </w:r>
    </w:p>
    <w:p w:rsidR="00065695" w:rsidRPr="00866454" w:rsidRDefault="00065695" w:rsidP="00065695">
      <w:pPr>
        <w:autoSpaceDE w:val="0"/>
        <w:rPr>
          <w:rFonts w:ascii="Palatino Linotype" w:hAnsi="Palatino Linotype"/>
        </w:rPr>
      </w:pPr>
    </w:p>
    <w:p w:rsidR="00065695" w:rsidRPr="00866454" w:rsidRDefault="00065695" w:rsidP="00065695">
      <w:pPr>
        <w:autoSpaceDE w:val="0"/>
        <w:rPr>
          <w:rFonts w:ascii="Palatino Linotype" w:hAnsi="Palatino Linotype"/>
          <w:b/>
        </w:rPr>
      </w:pPr>
      <w:proofErr w:type="gramStart"/>
      <w:r>
        <w:rPr>
          <w:rFonts w:ascii="Palatino Linotype" w:hAnsi="Palatino Linotype"/>
          <w:b/>
        </w:rPr>
        <w:t>Section 1.04.</w:t>
      </w:r>
      <w:proofErr w:type="gramEnd"/>
      <w:r>
        <w:rPr>
          <w:rFonts w:ascii="Palatino Linotype" w:hAnsi="Palatino Linotype"/>
          <w:b/>
        </w:rPr>
        <w:t xml:space="preserve">  Cost of the Mission </w:t>
      </w:r>
      <w:r w:rsidRPr="00866454">
        <w:rPr>
          <w:rFonts w:ascii="Palatino Linotype" w:hAnsi="Palatino Linotype"/>
          <w:b/>
        </w:rPr>
        <w:t xml:space="preserve"> </w:t>
      </w:r>
    </w:p>
    <w:p w:rsidR="00065695" w:rsidRPr="00570661" w:rsidRDefault="00065695" w:rsidP="00065695">
      <w:pPr>
        <w:autoSpaceDE w:val="0"/>
        <w:rPr>
          <w:rFonts w:ascii="Palatino Linotype" w:hAnsi="Palatino Linotype"/>
          <w:sz w:val="20"/>
          <w:szCs w:val="20"/>
        </w:rPr>
      </w:pPr>
      <w:r>
        <w:rPr>
          <w:rFonts w:ascii="Palatino Linotype" w:hAnsi="Palatino Linotype"/>
        </w:rPr>
        <w:tab/>
      </w:r>
      <w:r w:rsidRPr="00570661">
        <w:rPr>
          <w:rFonts w:ascii="Palatino Linotype" w:hAnsi="Palatino Linotype"/>
          <w:sz w:val="20"/>
          <w:szCs w:val="20"/>
        </w:rPr>
        <w:t xml:space="preserve">VUU will insure financial sustainability.  </w:t>
      </w:r>
    </w:p>
    <w:p w:rsidR="00065695" w:rsidRPr="00866454" w:rsidRDefault="00065695" w:rsidP="00065695">
      <w:pPr>
        <w:rPr>
          <w:rFonts w:ascii="Palatino Linotype" w:hAnsi="Palatino Linotype"/>
        </w:rPr>
      </w:pPr>
    </w:p>
    <w:p w:rsidR="00065695" w:rsidRPr="00866454" w:rsidRDefault="00065695" w:rsidP="00065695">
      <w:pPr>
        <w:rPr>
          <w:rFonts w:ascii="Palatino Linotype" w:hAnsi="Palatino Linotype"/>
          <w:b/>
        </w:rPr>
      </w:pPr>
      <w:proofErr w:type="gramStart"/>
      <w:r>
        <w:rPr>
          <w:rFonts w:ascii="Palatino Linotype" w:hAnsi="Palatino Linotype"/>
          <w:b/>
        </w:rPr>
        <w:t>Section 1.05.</w:t>
      </w:r>
      <w:proofErr w:type="gramEnd"/>
      <w:r>
        <w:rPr>
          <w:rFonts w:ascii="Palatino Linotype" w:hAnsi="Palatino Linotype"/>
          <w:b/>
        </w:rPr>
        <w:t xml:space="preserve">  </w:t>
      </w:r>
      <w:proofErr w:type="gramStart"/>
      <w:r w:rsidRPr="00866454">
        <w:rPr>
          <w:rFonts w:ascii="Palatino Linotype" w:hAnsi="Palatino Linotype"/>
          <w:b/>
        </w:rPr>
        <w:t>Annual Goals and Strategic Planning.</w:t>
      </w:r>
      <w:proofErr w:type="gramEnd"/>
    </w:p>
    <w:p w:rsidR="00065695" w:rsidRDefault="00065695" w:rsidP="00065695">
      <w:pPr>
        <w:rPr>
          <w:rFonts w:ascii="Palatino Linotype" w:hAnsi="Palatino Linotype"/>
          <w:sz w:val="20"/>
          <w:szCs w:val="20"/>
        </w:rPr>
      </w:pPr>
      <w:r>
        <w:rPr>
          <w:rFonts w:ascii="Palatino Linotype" w:hAnsi="Palatino Linotype"/>
        </w:rPr>
        <w:tab/>
        <w:t>T</w:t>
      </w:r>
      <w:r w:rsidRPr="0059486F">
        <w:rPr>
          <w:rFonts w:ascii="Palatino Linotype" w:hAnsi="Palatino Linotype"/>
          <w:sz w:val="20"/>
          <w:szCs w:val="20"/>
        </w:rPr>
        <w:t xml:space="preserve">he </w:t>
      </w:r>
      <w:r>
        <w:rPr>
          <w:rFonts w:ascii="Palatino Linotype" w:hAnsi="Palatino Linotype"/>
          <w:sz w:val="20"/>
          <w:szCs w:val="20"/>
        </w:rPr>
        <w:t>Board</w:t>
      </w:r>
      <w:r w:rsidRPr="0059486F">
        <w:rPr>
          <w:rFonts w:ascii="Palatino Linotype" w:hAnsi="Palatino Linotype"/>
          <w:sz w:val="20"/>
          <w:szCs w:val="20"/>
        </w:rPr>
        <w:t xml:space="preserve"> of Trustees shall meet with the Senior Minister at least once during the year to articulate and publish specific goals for VUU for the coming year.  The </w:t>
      </w:r>
      <w:r>
        <w:rPr>
          <w:rFonts w:ascii="Palatino Linotype" w:hAnsi="Palatino Linotype"/>
          <w:sz w:val="20"/>
          <w:szCs w:val="20"/>
        </w:rPr>
        <w:t>Board</w:t>
      </w:r>
      <w:r w:rsidRPr="0059486F">
        <w:rPr>
          <w:rFonts w:ascii="Palatino Linotype" w:hAnsi="Palatino Linotype"/>
          <w:sz w:val="20"/>
          <w:szCs w:val="20"/>
        </w:rPr>
        <w:t xml:space="preserve"> shall specify its own “action initiatives” and the Senior Minister shall facilitate the development of an annual plan for the program ministries that specifies how</w:t>
      </w:r>
      <w:r w:rsidRPr="0059486F">
        <w:rPr>
          <w:rFonts w:ascii="Palatino Linotype" w:hAnsi="Palatino Linotype"/>
          <w:strike/>
          <w:sz w:val="20"/>
          <w:szCs w:val="20"/>
        </w:rPr>
        <w:t xml:space="preserve"> </w:t>
      </w:r>
      <w:r w:rsidRPr="0059486F">
        <w:rPr>
          <w:rFonts w:ascii="Palatino Linotype" w:hAnsi="Palatino Linotype"/>
          <w:sz w:val="20"/>
          <w:szCs w:val="20"/>
        </w:rPr>
        <w:t xml:space="preserve">annual goals and the detailed mission will be realized. The </w:t>
      </w:r>
      <w:r>
        <w:rPr>
          <w:rFonts w:ascii="Palatino Linotype" w:hAnsi="Palatino Linotype"/>
          <w:sz w:val="20"/>
          <w:szCs w:val="20"/>
        </w:rPr>
        <w:t>Board</w:t>
      </w:r>
      <w:r w:rsidRPr="0059486F">
        <w:rPr>
          <w:rFonts w:ascii="Palatino Linotype" w:hAnsi="Palatino Linotype"/>
          <w:sz w:val="20"/>
          <w:szCs w:val="20"/>
        </w:rPr>
        <w:t xml:space="preserve"> shall review the program plan to insure that the detailed mission and goals</w:t>
      </w:r>
      <w:r w:rsidRPr="00570661">
        <w:rPr>
          <w:rFonts w:ascii="Palatino Linotype" w:hAnsi="Palatino Linotype"/>
          <w:sz w:val="20"/>
          <w:szCs w:val="20"/>
        </w:rPr>
        <w:t xml:space="preserve"> have been understood.  The </w:t>
      </w:r>
      <w:r>
        <w:rPr>
          <w:rFonts w:ascii="Palatino Linotype" w:hAnsi="Palatino Linotype"/>
          <w:sz w:val="20"/>
          <w:szCs w:val="20"/>
        </w:rPr>
        <w:t>Board</w:t>
      </w:r>
      <w:r w:rsidRPr="00570661">
        <w:rPr>
          <w:rFonts w:ascii="Palatino Linotype" w:hAnsi="Palatino Linotype"/>
          <w:sz w:val="20"/>
          <w:szCs w:val="20"/>
        </w:rPr>
        <w:t xml:space="preserve"> shall insure that there is a multi-year year strategic plan.</w:t>
      </w:r>
    </w:p>
    <w:p w:rsidR="00065695" w:rsidRDefault="00065695" w:rsidP="00065695">
      <w:pPr>
        <w:rPr>
          <w:rFonts w:ascii="Palatino Linotype" w:hAnsi="Palatino Linotype"/>
          <w:sz w:val="20"/>
          <w:szCs w:val="20"/>
        </w:rPr>
      </w:pPr>
    </w:p>
    <w:p w:rsidR="00065695" w:rsidRDefault="00065695" w:rsidP="00065695">
      <w:pPr>
        <w:rPr>
          <w:rFonts w:ascii="Palatino Linotype" w:hAnsi="Palatino Linotype"/>
          <w:b/>
          <w:sz w:val="28"/>
          <w:szCs w:val="28"/>
        </w:rPr>
      </w:pPr>
      <w:r>
        <w:rPr>
          <w:rFonts w:ascii="Palatino Linotype" w:hAnsi="Palatino Linotype"/>
          <w:b/>
          <w:bCs/>
          <w:noProof/>
        </w:rPr>
        <mc:AlternateContent>
          <mc:Choice Requires="wps">
            <w:drawing>
              <wp:anchor distT="0" distB="0" distL="114300" distR="114300" simplePos="0" relativeHeight="251660288" behindDoc="0" locked="0" layoutInCell="1" allowOverlap="1" wp14:anchorId="6C48F19C" wp14:editId="4569EF73">
                <wp:simplePos x="0" y="0"/>
                <wp:positionH relativeFrom="column">
                  <wp:posOffset>171450</wp:posOffset>
                </wp:positionH>
                <wp:positionV relativeFrom="paragraph">
                  <wp:posOffset>93345</wp:posOffset>
                </wp:positionV>
                <wp:extent cx="5892165" cy="948055"/>
                <wp:effectExtent l="0" t="0" r="13335" b="23495"/>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48055"/>
                        </a:xfrm>
                        <a:prstGeom prst="rect">
                          <a:avLst/>
                        </a:prstGeom>
                        <a:solidFill>
                          <a:srgbClr val="000080"/>
                        </a:solidFill>
                        <a:ln w="9525">
                          <a:solidFill>
                            <a:srgbClr val="FFFFFF"/>
                          </a:solidFill>
                          <a:miter lim="800000"/>
                          <a:headEnd/>
                          <a:tailEnd/>
                        </a:ln>
                      </wps:spPr>
                      <wps:txbx>
                        <w:txbxContent>
                          <w:p w:rsidR="00D04F3D" w:rsidRDefault="00D04F3D" w:rsidP="00065695">
                            <w:pPr>
                              <w:ind w:left="180"/>
                              <w:jc w:val="center"/>
                              <w:rPr>
                                <w:rFonts w:ascii="Comic Sans MS" w:hAnsi="Comic Sans MS"/>
                                <w:color w:val="FFFFFF"/>
                                <w:sz w:val="36"/>
                              </w:rPr>
                            </w:pPr>
                            <w:r>
                              <w:rPr>
                                <w:rFonts w:ascii="Comic Sans MS" w:hAnsi="Comic Sans MS"/>
                                <w:color w:val="FFFFFF"/>
                                <w:sz w:val="36"/>
                              </w:rPr>
                              <w:t>Valley Unitarian Universalist</w:t>
                            </w:r>
                          </w:p>
                          <w:p w:rsidR="00D04F3D" w:rsidRDefault="00D04F3D" w:rsidP="00065695">
                            <w:pPr>
                              <w:ind w:left="180"/>
                              <w:jc w:val="center"/>
                              <w:rPr>
                                <w:rFonts w:ascii="Comic Sans MS" w:hAnsi="Comic Sans MS"/>
                                <w:i/>
                                <w:iCs/>
                                <w:color w:val="FFFFFF"/>
                              </w:rPr>
                            </w:pPr>
                            <w:r>
                              <w:rPr>
                                <w:rFonts w:ascii="Comic Sans MS" w:hAnsi="Comic Sans MS"/>
                                <w:color w:val="FFFFFF"/>
                                <w:sz w:val="28"/>
                              </w:rPr>
                              <w:t xml:space="preserve">Leadership Responsibilities and Limitations  </w:t>
                            </w:r>
                          </w:p>
                          <w:p w:rsidR="00D04F3D" w:rsidRDefault="00D04F3D" w:rsidP="00065695">
                            <w:pPr>
                              <w:ind w:left="18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13.5pt;margin-top:7.35pt;width:463.95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" fillcolor="navy" strokecolor="white">
                <v:textbox>
                  <w:txbxContent>
                    <w:p w:rsidR="00D04F3D" w:rsidRDefault="00D04F3D" w:rsidP="00065695">
                      <w:pPr>
                        <w:ind w:left="180"/>
                        <w:jc w:val="center"/>
                        <w:rPr>
                          <w:rFonts w:ascii="Comic Sans MS" w:hAnsi="Comic Sans MS"/>
                          <w:color w:val="FFFFFF"/>
                          <w:sz w:val="36"/>
                        </w:rPr>
                      </w:pPr>
                      <w:r>
                        <w:rPr>
                          <w:rFonts w:ascii="Comic Sans MS" w:hAnsi="Comic Sans MS"/>
                          <w:color w:val="FFFFFF"/>
                          <w:sz w:val="36"/>
                        </w:rPr>
                        <w:t>Valley Unitarian Universalist</w:t>
                      </w:r>
                    </w:p>
                    <w:p w:rsidR="00D04F3D" w:rsidRDefault="00D04F3D" w:rsidP="00065695">
                      <w:pPr>
                        <w:ind w:left="180"/>
                        <w:jc w:val="center"/>
                        <w:rPr>
                          <w:rFonts w:ascii="Comic Sans MS" w:hAnsi="Comic Sans MS"/>
                          <w:i/>
                          <w:iCs/>
                          <w:color w:val="FFFFFF"/>
                        </w:rPr>
                      </w:pPr>
                      <w:r>
                        <w:rPr>
                          <w:rFonts w:ascii="Comic Sans MS" w:hAnsi="Comic Sans MS"/>
                          <w:color w:val="FFFFFF"/>
                          <w:sz w:val="28"/>
                        </w:rPr>
                        <w:t xml:space="preserve">Leadership Responsibilities and Limitations  </w:t>
                      </w:r>
                    </w:p>
                    <w:p w:rsidR="00D04F3D" w:rsidRDefault="00D04F3D" w:rsidP="00065695">
                      <w:pPr>
                        <w:ind w:left="180"/>
                        <w:jc w:val="center"/>
                        <w:rPr>
                          <w:sz w:val="28"/>
                        </w:rPr>
                      </w:pPr>
                    </w:p>
                  </w:txbxContent>
                </v:textbox>
              </v:shape>
            </w:pict>
          </mc:Fallback>
        </mc:AlternateContent>
      </w:r>
    </w:p>
    <w:p w:rsidR="00065695" w:rsidRDefault="00065695" w:rsidP="00065695">
      <w:pPr>
        <w:rPr>
          <w:rFonts w:ascii="Palatino Linotype" w:hAnsi="Palatino Linotype"/>
          <w:b/>
          <w:sz w:val="28"/>
          <w:szCs w:val="28"/>
        </w:rPr>
      </w:pPr>
    </w:p>
    <w:p w:rsidR="00065695" w:rsidRDefault="00065695" w:rsidP="00065695">
      <w:pPr>
        <w:rPr>
          <w:rFonts w:ascii="Palatino Linotype" w:hAnsi="Palatino Linotype"/>
          <w:b/>
          <w:sz w:val="28"/>
          <w:szCs w:val="28"/>
        </w:rPr>
      </w:pPr>
    </w:p>
    <w:p w:rsidR="00065695" w:rsidRDefault="00065695" w:rsidP="00065695">
      <w:pPr>
        <w:rPr>
          <w:rFonts w:ascii="Palatino Linotype" w:hAnsi="Palatino Linotype"/>
          <w:b/>
          <w:sz w:val="28"/>
          <w:szCs w:val="28"/>
        </w:rPr>
      </w:pPr>
    </w:p>
    <w:p w:rsidR="00065695" w:rsidRDefault="00065695" w:rsidP="00065695">
      <w:pPr>
        <w:rPr>
          <w:rFonts w:ascii="Palatino Linotype" w:hAnsi="Palatino Linotype"/>
          <w:b/>
          <w:sz w:val="28"/>
          <w:szCs w:val="28"/>
        </w:rPr>
      </w:pPr>
    </w:p>
    <w:p w:rsidR="00065695" w:rsidRPr="00A92422" w:rsidRDefault="00065695" w:rsidP="00065695">
      <w:pPr>
        <w:rPr>
          <w:rFonts w:ascii="Palatino Linotype" w:hAnsi="Palatino Linotype"/>
          <w:b/>
          <w:sz w:val="28"/>
          <w:szCs w:val="28"/>
        </w:rPr>
      </w:pPr>
      <w:r>
        <w:rPr>
          <w:rFonts w:ascii="Palatino Linotype" w:hAnsi="Palatino Linotype"/>
          <w:b/>
          <w:sz w:val="28"/>
          <w:szCs w:val="28"/>
        </w:rPr>
        <w:t>Article II.  Leadership Responsibilities and Limitations</w:t>
      </w:r>
    </w:p>
    <w:p w:rsidR="00065695" w:rsidRPr="00570661" w:rsidRDefault="00065695" w:rsidP="00065695">
      <w:pPr>
        <w:autoSpaceDE w:val="0"/>
        <w:rPr>
          <w:rFonts w:ascii="Palatino Linotype" w:hAnsi="Palatino Linotype"/>
          <w:b/>
          <w:bCs/>
          <w:sz w:val="20"/>
          <w:szCs w:val="20"/>
        </w:rPr>
      </w:pPr>
    </w:p>
    <w:p w:rsidR="00065695" w:rsidRPr="00A92422" w:rsidRDefault="00065695" w:rsidP="00065695">
      <w:pPr>
        <w:autoSpaceDE w:val="0"/>
        <w:rPr>
          <w:rFonts w:ascii="Palatino Linotype" w:hAnsi="Palatino Linotype"/>
          <w:b/>
          <w:bCs/>
        </w:rPr>
      </w:pPr>
      <w:r w:rsidRPr="00A92422">
        <w:rPr>
          <w:rFonts w:ascii="Palatino Linotype" w:hAnsi="Palatino Linotype"/>
          <w:b/>
          <w:bCs/>
        </w:rPr>
        <w:t>Section 2.01</w:t>
      </w:r>
      <w:r w:rsidRPr="00A92422">
        <w:rPr>
          <w:rFonts w:ascii="Palatino Linotype" w:hAnsi="Palatino Linotype"/>
          <w:b/>
          <w:bCs/>
        </w:rPr>
        <w:tab/>
        <w:t xml:space="preserve">General Leadership Responsibilities and Limitations </w:t>
      </w:r>
    </w:p>
    <w:p w:rsidR="00065695" w:rsidRDefault="00065695" w:rsidP="00065695">
      <w:pPr>
        <w:autoSpaceDE w:val="0"/>
        <w:rPr>
          <w:rFonts w:ascii="Palatino Linotype" w:hAnsi="Palatino Linotype"/>
          <w:b/>
          <w:bCs/>
        </w:rPr>
      </w:pPr>
    </w:p>
    <w:p w:rsidR="00065695" w:rsidRPr="00866454" w:rsidRDefault="00065695" w:rsidP="00065695">
      <w:pPr>
        <w:autoSpaceDE w:val="0"/>
        <w:rPr>
          <w:rFonts w:ascii="Palatino Linotype" w:hAnsi="Palatino Linotype"/>
          <w:bCs/>
          <w:color w:val="0000FF"/>
        </w:rPr>
      </w:pPr>
      <w:r w:rsidRPr="002E0853">
        <w:rPr>
          <w:rFonts w:ascii="Palatino Linotype" w:hAnsi="Palatino Linotype"/>
          <w:b/>
          <w:bCs/>
        </w:rPr>
        <w:tab/>
        <w:t>II.01.01</w:t>
      </w:r>
      <w:r w:rsidRPr="002E0853">
        <w:rPr>
          <w:rFonts w:ascii="Palatino Linotype" w:hAnsi="Palatino Linotype"/>
          <w:b/>
          <w:bCs/>
        </w:rPr>
        <w:tab/>
        <w:t xml:space="preserve">VUU Leadership Responsibilities </w:t>
      </w:r>
    </w:p>
    <w:p w:rsidR="00065695" w:rsidRPr="00570661" w:rsidRDefault="00065695" w:rsidP="00065695">
      <w:pPr>
        <w:numPr>
          <w:ilvl w:val="1"/>
          <w:numId w:val="5"/>
        </w:numPr>
        <w:suppressAutoHyphens/>
        <w:autoSpaceDE w:val="0"/>
        <w:rPr>
          <w:rFonts w:ascii="Palatino Linotype" w:hAnsi="Palatino Linotype"/>
          <w:sz w:val="20"/>
          <w:szCs w:val="20"/>
        </w:rPr>
      </w:pPr>
      <w:r w:rsidRPr="00570661">
        <w:rPr>
          <w:rFonts w:ascii="Palatino Linotype" w:hAnsi="Palatino Linotype"/>
          <w:sz w:val="20"/>
          <w:szCs w:val="20"/>
        </w:rPr>
        <w:lastRenderedPageBreak/>
        <w:t xml:space="preserve">VUU leadership includes the </w:t>
      </w:r>
      <w:r>
        <w:rPr>
          <w:rFonts w:ascii="Palatino Linotype" w:hAnsi="Palatino Linotype"/>
          <w:sz w:val="20"/>
          <w:szCs w:val="20"/>
        </w:rPr>
        <w:t>Board</w:t>
      </w:r>
      <w:r w:rsidRPr="00570661">
        <w:rPr>
          <w:rFonts w:ascii="Palatino Linotype" w:hAnsi="Palatino Linotype"/>
          <w:sz w:val="20"/>
          <w:szCs w:val="20"/>
        </w:rPr>
        <w:t xml:space="preserve"> of Trustees (</w:t>
      </w:r>
      <w:r>
        <w:rPr>
          <w:rFonts w:ascii="Palatino Linotype" w:hAnsi="Palatino Linotype"/>
          <w:sz w:val="20"/>
          <w:szCs w:val="20"/>
        </w:rPr>
        <w:t>Board</w:t>
      </w:r>
      <w:r w:rsidRPr="00570661">
        <w:rPr>
          <w:rFonts w:ascii="Palatino Linotype" w:hAnsi="Palatino Linotype"/>
          <w:sz w:val="20"/>
          <w:szCs w:val="20"/>
        </w:rPr>
        <w:t xml:space="preserve">), the Minister(s), paid professional staff and volunteers who chair committees, ministries, or task forces.  </w:t>
      </w:r>
    </w:p>
    <w:p w:rsidR="00065695" w:rsidRPr="00570661"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 xml:space="preserve">The 7-person </w:t>
      </w:r>
      <w:r>
        <w:rPr>
          <w:rFonts w:ascii="Palatino Linotype" w:hAnsi="Palatino Linotype"/>
          <w:sz w:val="20"/>
          <w:szCs w:val="20"/>
        </w:rPr>
        <w:t>Board</w:t>
      </w:r>
      <w:r w:rsidRPr="0059486F">
        <w:rPr>
          <w:rFonts w:ascii="Palatino Linotype" w:hAnsi="Palatino Linotype"/>
          <w:sz w:val="20"/>
          <w:szCs w:val="20"/>
        </w:rPr>
        <w:t xml:space="preserve"> is elected by the congregation and is responsible to it for achieving the detailed mission statement as specified in Section I of this</w:t>
      </w:r>
      <w:r w:rsidRPr="00570661">
        <w:rPr>
          <w:rFonts w:ascii="Palatino Linotype" w:hAnsi="Palatino Linotype"/>
          <w:sz w:val="20"/>
          <w:szCs w:val="20"/>
        </w:rPr>
        <w:t xml:space="preserve"> policy document.  The </w:t>
      </w:r>
      <w:r>
        <w:rPr>
          <w:rFonts w:ascii="Palatino Linotype" w:hAnsi="Palatino Linotype"/>
          <w:sz w:val="20"/>
          <w:szCs w:val="20"/>
        </w:rPr>
        <w:t>Board</w:t>
      </w:r>
      <w:r w:rsidRPr="00570661">
        <w:rPr>
          <w:rFonts w:ascii="Palatino Linotype" w:hAnsi="Palatino Linotype"/>
          <w:sz w:val="20"/>
          <w:szCs w:val="20"/>
        </w:rPr>
        <w:t xml:space="preserve"> exercises direct oversight over </w:t>
      </w:r>
      <w:r>
        <w:rPr>
          <w:rFonts w:ascii="Palatino Linotype" w:hAnsi="Palatino Linotype"/>
          <w:sz w:val="20"/>
          <w:szCs w:val="20"/>
        </w:rPr>
        <w:t>its</w:t>
      </w:r>
      <w:r w:rsidRPr="00570661">
        <w:rPr>
          <w:rFonts w:ascii="Palatino Linotype" w:hAnsi="Palatino Linotype"/>
          <w:sz w:val="20"/>
          <w:szCs w:val="20"/>
        </w:rPr>
        <w:t xml:space="preserve"> </w:t>
      </w:r>
      <w:r>
        <w:rPr>
          <w:rFonts w:ascii="Palatino Linotype" w:hAnsi="Palatino Linotype"/>
          <w:sz w:val="20"/>
          <w:szCs w:val="20"/>
        </w:rPr>
        <w:t>c</w:t>
      </w:r>
      <w:r w:rsidRPr="00570661">
        <w:rPr>
          <w:rFonts w:ascii="Palatino Linotype" w:hAnsi="Palatino Linotype"/>
          <w:sz w:val="20"/>
          <w:szCs w:val="20"/>
        </w:rPr>
        <w:t xml:space="preserve">ommittees.  The Special Funds Committee, Committee </w:t>
      </w:r>
      <w:proofErr w:type="gramStart"/>
      <w:r w:rsidRPr="00570661">
        <w:rPr>
          <w:rFonts w:ascii="Palatino Linotype" w:hAnsi="Palatino Linotype"/>
          <w:sz w:val="20"/>
          <w:szCs w:val="20"/>
        </w:rPr>
        <w:t>To Call A</w:t>
      </w:r>
      <w:proofErr w:type="gramEnd"/>
      <w:r w:rsidRPr="00570661">
        <w:rPr>
          <w:rFonts w:ascii="Palatino Linotype" w:hAnsi="Palatino Linotype"/>
          <w:sz w:val="20"/>
          <w:szCs w:val="20"/>
        </w:rPr>
        <w:t xml:space="preserve"> Minister and the </w:t>
      </w:r>
      <w:r>
        <w:rPr>
          <w:rFonts w:ascii="Palatino Linotype" w:hAnsi="Palatino Linotype"/>
          <w:sz w:val="20"/>
          <w:szCs w:val="20"/>
        </w:rPr>
        <w:t xml:space="preserve">Leadership Development committee </w:t>
      </w:r>
      <w:r w:rsidRPr="00570661">
        <w:rPr>
          <w:rFonts w:ascii="Palatino Linotype" w:hAnsi="Palatino Linotype"/>
          <w:sz w:val="20"/>
          <w:szCs w:val="20"/>
        </w:rPr>
        <w:t xml:space="preserve">are elected by the congregation, but are responsible to the </w:t>
      </w:r>
      <w:r>
        <w:rPr>
          <w:rFonts w:ascii="Palatino Linotype" w:hAnsi="Palatino Linotype"/>
          <w:sz w:val="20"/>
          <w:szCs w:val="20"/>
        </w:rPr>
        <w:t>Board</w:t>
      </w:r>
      <w:r w:rsidRPr="00570661">
        <w:rPr>
          <w:rFonts w:ascii="Palatino Linotype" w:hAnsi="Palatino Linotype"/>
          <w:sz w:val="20"/>
          <w:szCs w:val="20"/>
        </w:rPr>
        <w:t xml:space="preserve">.  Other </w:t>
      </w:r>
      <w:r>
        <w:rPr>
          <w:rFonts w:ascii="Palatino Linotype" w:hAnsi="Palatino Linotype"/>
          <w:sz w:val="20"/>
          <w:szCs w:val="20"/>
        </w:rPr>
        <w:t>Board</w:t>
      </w:r>
      <w:r w:rsidR="002E5BDE">
        <w:rPr>
          <w:rFonts w:ascii="Palatino Linotype" w:hAnsi="Palatino Linotype"/>
          <w:sz w:val="20"/>
          <w:szCs w:val="20"/>
        </w:rPr>
        <w:t xml:space="preserve"> committee is</w:t>
      </w:r>
      <w:r w:rsidRPr="00570661">
        <w:rPr>
          <w:rFonts w:ascii="Palatino Linotype" w:hAnsi="Palatino Linotype"/>
          <w:sz w:val="20"/>
          <w:szCs w:val="20"/>
        </w:rPr>
        <w:t xml:space="preserve"> </w:t>
      </w:r>
      <w:r w:rsidR="00237903">
        <w:rPr>
          <w:rFonts w:ascii="Palatino Linotype" w:hAnsi="Palatino Linotype"/>
          <w:sz w:val="20"/>
          <w:szCs w:val="20"/>
        </w:rPr>
        <w:t>F</w:t>
      </w:r>
      <w:r>
        <w:rPr>
          <w:rFonts w:ascii="Palatino Linotype" w:hAnsi="Palatino Linotype"/>
          <w:sz w:val="20"/>
          <w:szCs w:val="20"/>
        </w:rPr>
        <w:t xml:space="preserve">inance.  The crisis management / safe environment team is appointed, as needed, by the Board. </w:t>
      </w:r>
      <w:r w:rsidRPr="00570661">
        <w:rPr>
          <w:rFonts w:ascii="Palatino Linotype" w:hAnsi="Palatino Linotype"/>
          <w:sz w:val="20"/>
          <w:szCs w:val="20"/>
        </w:rPr>
        <w:t xml:space="preserve"> </w:t>
      </w:r>
    </w:p>
    <w:p w:rsidR="00065695" w:rsidRPr="0059486F" w:rsidRDefault="00065695" w:rsidP="00065695">
      <w:pPr>
        <w:numPr>
          <w:ilvl w:val="1"/>
          <w:numId w:val="5"/>
        </w:numPr>
        <w:suppressAutoHyphens/>
        <w:autoSpaceDE w:val="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allocates its authority, except that which is reserved to itself, </w:t>
      </w:r>
      <w:r w:rsidRPr="0059486F">
        <w:rPr>
          <w:rFonts w:ascii="Palatino Linotype" w:hAnsi="Palatino Linotype"/>
          <w:sz w:val="20"/>
          <w:szCs w:val="20"/>
        </w:rPr>
        <w:t xml:space="preserve">to the Senior Minister.  The Senior Minister also serves as chief of staff and has supervisory responsibility over other ministers and professional staff. </w:t>
      </w:r>
    </w:p>
    <w:p w:rsidR="00065695" w:rsidRPr="0059486F" w:rsidRDefault="00065695" w:rsidP="00065695">
      <w:pPr>
        <w:autoSpaceDE w:val="0"/>
        <w:ind w:left="1440"/>
        <w:rPr>
          <w:rFonts w:ascii="Palatino Linotype" w:hAnsi="Palatino Linotype"/>
          <w:sz w:val="20"/>
          <w:szCs w:val="20"/>
        </w:rPr>
      </w:pPr>
    </w:p>
    <w:p w:rsidR="00065695" w:rsidRPr="0059486F"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The Minister(s) are expected to minister to and lead VUU toward its desired spiritual mission with specific responsibilities described in their contract(s) and consistent with the by-laws</w:t>
      </w:r>
    </w:p>
    <w:p w:rsidR="00065695" w:rsidRPr="0059486F"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 xml:space="preserve">All </w:t>
      </w:r>
      <w:r>
        <w:rPr>
          <w:rFonts w:ascii="Palatino Linotype" w:hAnsi="Palatino Linotype"/>
          <w:sz w:val="20"/>
          <w:szCs w:val="20"/>
        </w:rPr>
        <w:t>Board</w:t>
      </w:r>
      <w:r w:rsidRPr="0059486F">
        <w:rPr>
          <w:rFonts w:ascii="Palatino Linotype" w:hAnsi="Palatino Linotype"/>
          <w:sz w:val="20"/>
          <w:szCs w:val="20"/>
        </w:rPr>
        <w:t xml:space="preserve"> committees and other </w:t>
      </w:r>
      <w:r>
        <w:rPr>
          <w:rFonts w:ascii="Palatino Linotype" w:hAnsi="Palatino Linotype"/>
          <w:sz w:val="20"/>
          <w:szCs w:val="20"/>
        </w:rPr>
        <w:t>Board</w:t>
      </w:r>
      <w:r w:rsidRPr="0059486F">
        <w:rPr>
          <w:rFonts w:ascii="Palatino Linotype" w:hAnsi="Palatino Linotype"/>
          <w:sz w:val="20"/>
          <w:szCs w:val="20"/>
        </w:rPr>
        <w:t xml:space="preserve">-appointed standing entities operate under a charter approved by the </w:t>
      </w:r>
      <w:r>
        <w:rPr>
          <w:rFonts w:ascii="Palatino Linotype" w:hAnsi="Palatino Linotype"/>
          <w:sz w:val="20"/>
          <w:szCs w:val="20"/>
        </w:rPr>
        <w:t>Board</w:t>
      </w:r>
      <w:r w:rsidRPr="0059486F">
        <w:rPr>
          <w:rFonts w:ascii="Palatino Linotype" w:hAnsi="Palatino Linotype"/>
          <w:sz w:val="20"/>
          <w:szCs w:val="20"/>
        </w:rPr>
        <w:t>.</w:t>
      </w:r>
    </w:p>
    <w:p w:rsidR="00065695" w:rsidRPr="00570661" w:rsidRDefault="00065695" w:rsidP="00065695">
      <w:pPr>
        <w:numPr>
          <w:ilvl w:val="1"/>
          <w:numId w:val="5"/>
        </w:numPr>
        <w:suppressAutoHyphens/>
        <w:autoSpaceDE w:val="0"/>
        <w:rPr>
          <w:rFonts w:ascii="Palatino Linotype" w:hAnsi="Palatino Linotype"/>
          <w:sz w:val="20"/>
          <w:szCs w:val="20"/>
        </w:rPr>
      </w:pPr>
      <w:r w:rsidRPr="0059486F">
        <w:rPr>
          <w:rFonts w:ascii="Palatino Linotype" w:hAnsi="Palatino Linotype"/>
          <w:sz w:val="20"/>
          <w:szCs w:val="20"/>
        </w:rPr>
        <w:t>V</w:t>
      </w:r>
      <w:r>
        <w:rPr>
          <w:rFonts w:ascii="Palatino Linotype" w:hAnsi="Palatino Linotype"/>
          <w:sz w:val="20"/>
          <w:szCs w:val="20"/>
        </w:rPr>
        <w:t>UU</w:t>
      </w:r>
      <w:r w:rsidRPr="0059486F">
        <w:rPr>
          <w:rFonts w:ascii="Palatino Linotype" w:hAnsi="Palatino Linotype"/>
          <w:sz w:val="20"/>
          <w:szCs w:val="20"/>
        </w:rPr>
        <w:t xml:space="preserve"> professional staff and chairs of committees, ministries or task forces are responsible for initiating projects and activities pursuant to VUU’s extended mission statement, developing and overseeing policies related to their activities</w:t>
      </w:r>
      <w:r w:rsidRPr="00570661">
        <w:rPr>
          <w:rFonts w:ascii="Palatino Linotype" w:hAnsi="Palatino Linotype"/>
          <w:sz w:val="20"/>
          <w:szCs w:val="20"/>
        </w:rPr>
        <w:t xml:space="preserve"> and their sections of the annual budget.   </w:t>
      </w:r>
    </w:p>
    <w:p w:rsidR="00065695" w:rsidRPr="00570661" w:rsidRDefault="00065695" w:rsidP="00065695">
      <w:pPr>
        <w:autoSpaceDE w:val="0"/>
        <w:ind w:left="600" w:firstLine="120"/>
        <w:rPr>
          <w:rFonts w:ascii="Palatino Linotype" w:hAnsi="Palatino Linotype"/>
          <w:b/>
          <w:sz w:val="20"/>
          <w:szCs w:val="20"/>
        </w:rPr>
      </w:pPr>
    </w:p>
    <w:p w:rsidR="00065695" w:rsidRPr="002E0853" w:rsidRDefault="00065695" w:rsidP="00065695">
      <w:pPr>
        <w:suppressAutoHyphens/>
        <w:autoSpaceDE w:val="0"/>
        <w:ind w:left="720"/>
        <w:rPr>
          <w:rFonts w:ascii="Palatino Linotype" w:hAnsi="Palatino Linotype"/>
          <w:b/>
          <w:sz w:val="20"/>
          <w:szCs w:val="20"/>
        </w:rPr>
      </w:pPr>
      <w:r w:rsidRPr="002E0853">
        <w:rPr>
          <w:rFonts w:ascii="Palatino Linotype" w:hAnsi="Palatino Linotype"/>
          <w:b/>
          <w:bCs/>
          <w:sz w:val="20"/>
          <w:szCs w:val="20"/>
        </w:rPr>
        <w:t xml:space="preserve">II.01.02 </w:t>
      </w:r>
      <w:r w:rsidRPr="002E0853">
        <w:rPr>
          <w:rFonts w:ascii="Palatino Linotype" w:hAnsi="Palatino Linotype"/>
          <w:b/>
          <w:bCs/>
          <w:sz w:val="20"/>
          <w:szCs w:val="20"/>
        </w:rPr>
        <w:tab/>
      </w:r>
      <w:r w:rsidRPr="002E0853">
        <w:rPr>
          <w:rFonts w:ascii="Palatino Linotype" w:hAnsi="Palatino Linotype"/>
          <w:b/>
          <w:bCs/>
          <w:sz w:val="20"/>
          <w:szCs w:val="20"/>
        </w:rPr>
        <w:tab/>
        <w:t xml:space="preserve"> Primary VUU Leadership Limitations  </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bCs/>
          <w:sz w:val="20"/>
          <w:szCs w:val="20"/>
        </w:rPr>
        <w:tab/>
      </w:r>
      <w:r w:rsidRPr="00570661">
        <w:rPr>
          <w:rFonts w:ascii="Palatino Linotype" w:hAnsi="Palatino Linotype"/>
          <w:sz w:val="20"/>
          <w:szCs w:val="20"/>
        </w:rPr>
        <w:t xml:space="preserve">VUU Leadership shall not cause or allow any practice, activity, decision, or organizational circumstance that is in violation of the bylaws, </w:t>
      </w:r>
      <w:r>
        <w:rPr>
          <w:rFonts w:ascii="Palatino Linotype" w:hAnsi="Palatino Linotype"/>
          <w:sz w:val="20"/>
          <w:szCs w:val="20"/>
        </w:rPr>
        <w:t>Board</w:t>
      </w:r>
      <w:r w:rsidRPr="00570661">
        <w:rPr>
          <w:rFonts w:ascii="Palatino Linotype" w:hAnsi="Palatino Linotype"/>
          <w:sz w:val="20"/>
          <w:szCs w:val="20"/>
        </w:rPr>
        <w:t xml:space="preserve"> policy, or UU principles or is imprudent, unlawful, or in violation of commonly accepted business and professional ethics. </w:t>
      </w:r>
    </w:p>
    <w:p w:rsidR="00065695" w:rsidRPr="00570661" w:rsidRDefault="00065695" w:rsidP="00065695">
      <w:pPr>
        <w:autoSpaceDE w:val="0"/>
        <w:ind w:left="720" w:hanging="36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 xml:space="preserve">II.01.03 </w:t>
      </w:r>
      <w:r>
        <w:rPr>
          <w:rFonts w:ascii="Palatino Linotype" w:hAnsi="Palatino Linotype"/>
          <w:b/>
          <w:sz w:val="20"/>
          <w:szCs w:val="20"/>
        </w:rPr>
        <w:tab/>
      </w:r>
      <w:r>
        <w:rPr>
          <w:rFonts w:ascii="Palatino Linotype" w:hAnsi="Palatino Linotype"/>
          <w:b/>
          <w:sz w:val="20"/>
          <w:szCs w:val="20"/>
        </w:rPr>
        <w:tab/>
        <w:t>Misconduct and/or Dishonest</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   Accordingly, VUU policies prohibit misconduct and dishonesty and meet accepted practices for non- profit organizations, including accepted accounting practices. For purposes of this policy, misconduct and dishonesty must include but not be limited to:</w:t>
      </w:r>
    </w:p>
    <w:p w:rsidR="00065695" w:rsidRDefault="00065695" w:rsidP="00065695">
      <w:pPr>
        <w:suppressAutoHyphens/>
        <w:autoSpaceDE w:val="0"/>
        <w:ind w:left="1440"/>
        <w:rPr>
          <w:rFonts w:ascii="Palatino Linotype" w:hAnsi="Palatino Linotype"/>
          <w:sz w:val="20"/>
          <w:szCs w:val="20"/>
        </w:rPr>
      </w:pPr>
      <w:proofErr w:type="gramStart"/>
      <w:r>
        <w:rPr>
          <w:rFonts w:ascii="Palatino Linotype" w:hAnsi="Palatino Linotype"/>
          <w:sz w:val="20"/>
          <w:szCs w:val="20"/>
        </w:rPr>
        <w:t xml:space="preserve">a.  </w:t>
      </w:r>
      <w:r w:rsidRPr="00570661">
        <w:rPr>
          <w:rFonts w:ascii="Palatino Linotype" w:hAnsi="Palatino Linotype"/>
          <w:sz w:val="20"/>
          <w:szCs w:val="20"/>
        </w:rPr>
        <w:t>Theft</w:t>
      </w:r>
      <w:proofErr w:type="gramEnd"/>
      <w:r w:rsidRPr="00570661">
        <w:rPr>
          <w:rFonts w:ascii="Palatino Linotype" w:hAnsi="Palatino Linotype"/>
          <w:sz w:val="20"/>
          <w:szCs w:val="20"/>
        </w:rPr>
        <w:t xml:space="preserve"> or other misappropriation of assets, including assets of the organization</w:t>
      </w:r>
      <w:r w:rsidRPr="00570661">
        <w:rPr>
          <w:rFonts w:ascii="Palatino Linotype" w:hAnsi="Palatino Linotype"/>
          <w:b/>
          <w:sz w:val="20"/>
          <w:szCs w:val="20"/>
        </w:rPr>
        <w:t xml:space="preserve"> </w:t>
      </w:r>
      <w:r w:rsidRPr="00570661">
        <w:rPr>
          <w:rFonts w:ascii="Palatino Linotype" w:hAnsi="Palatino Linotype"/>
          <w:sz w:val="20"/>
          <w:szCs w:val="20"/>
        </w:rPr>
        <w:t>or others with whom VUU has a business relationship.</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b.    </w:t>
      </w:r>
      <w:r w:rsidRPr="00570661">
        <w:rPr>
          <w:rFonts w:ascii="Palatino Linotype" w:hAnsi="Palatino Linotype"/>
          <w:sz w:val="20"/>
          <w:szCs w:val="20"/>
        </w:rPr>
        <w:t>Misstatements and other irregularities in organization records, including the intentional misstatement of the results of operations.</w:t>
      </w:r>
    </w:p>
    <w:p w:rsidR="00065695"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c.   </w:t>
      </w:r>
      <w:r w:rsidRPr="00570661">
        <w:rPr>
          <w:rFonts w:ascii="Palatino Linotype" w:hAnsi="Palatino Linotype"/>
          <w:sz w:val="20"/>
          <w:szCs w:val="20"/>
        </w:rPr>
        <w:t>Forgery or other alteration of documents.</w:t>
      </w:r>
    </w:p>
    <w:p w:rsidR="00065695" w:rsidRDefault="00065695" w:rsidP="00065695">
      <w:pPr>
        <w:suppressAutoHyphens/>
        <w:autoSpaceDE w:val="0"/>
        <w:ind w:left="1440"/>
        <w:rPr>
          <w:rFonts w:ascii="Palatino Linotype" w:hAnsi="Palatino Linotype"/>
          <w:sz w:val="20"/>
          <w:szCs w:val="20"/>
        </w:rPr>
      </w:pPr>
      <w:proofErr w:type="gramStart"/>
      <w:r>
        <w:rPr>
          <w:rFonts w:ascii="Palatino Linotype" w:hAnsi="Palatino Linotype"/>
          <w:sz w:val="20"/>
          <w:szCs w:val="20"/>
        </w:rPr>
        <w:t xml:space="preserve">d.  </w:t>
      </w:r>
      <w:r w:rsidRPr="00570661">
        <w:rPr>
          <w:rFonts w:ascii="Palatino Linotype" w:hAnsi="Palatino Linotype"/>
          <w:sz w:val="20"/>
          <w:szCs w:val="20"/>
        </w:rPr>
        <w:t>Fraud</w:t>
      </w:r>
      <w:proofErr w:type="gramEnd"/>
      <w:r w:rsidRPr="00570661">
        <w:rPr>
          <w:rFonts w:ascii="Palatino Linotype" w:hAnsi="Palatino Linotype"/>
          <w:sz w:val="20"/>
          <w:szCs w:val="20"/>
        </w:rPr>
        <w:t xml:space="preserve"> and other unlawful acts. </w:t>
      </w:r>
      <w:r>
        <w:rPr>
          <w:rFonts w:ascii="Palatino Linotype" w:hAnsi="Palatino Linotype"/>
          <w:sz w:val="20"/>
          <w:szCs w:val="20"/>
        </w:rPr>
        <w:t xml:space="preserve">  </w:t>
      </w:r>
    </w:p>
    <w:p w:rsidR="00065695" w:rsidRPr="00570661" w:rsidRDefault="00065695" w:rsidP="00065695">
      <w:pPr>
        <w:suppressAutoHyphens/>
        <w:autoSpaceDE w:val="0"/>
        <w:ind w:left="1440"/>
        <w:rPr>
          <w:rFonts w:ascii="Palatino Linotype" w:hAnsi="Palatino Linotype"/>
          <w:sz w:val="20"/>
          <w:szCs w:val="20"/>
        </w:rPr>
      </w:pPr>
      <w:proofErr w:type="gramStart"/>
      <w:r>
        <w:rPr>
          <w:rFonts w:ascii="Palatino Linotype" w:hAnsi="Palatino Linotype"/>
          <w:sz w:val="20"/>
          <w:szCs w:val="20"/>
        </w:rPr>
        <w:t xml:space="preserve">e.  </w:t>
      </w:r>
      <w:r w:rsidRPr="00570661">
        <w:rPr>
          <w:rFonts w:ascii="Palatino Linotype" w:hAnsi="Palatino Linotype"/>
          <w:sz w:val="20"/>
          <w:szCs w:val="20"/>
        </w:rPr>
        <w:t>Violations</w:t>
      </w:r>
      <w:proofErr w:type="gramEnd"/>
      <w:r w:rsidRPr="00570661">
        <w:rPr>
          <w:rFonts w:ascii="Palatino Linotype" w:hAnsi="Palatino Linotype"/>
          <w:sz w:val="20"/>
          <w:szCs w:val="20"/>
        </w:rPr>
        <w:t xml:space="preserve"> of Confidentiality.</w:t>
      </w:r>
    </w:p>
    <w:p w:rsidR="00065695" w:rsidRPr="00570661" w:rsidRDefault="00065695" w:rsidP="00065695">
      <w:pPr>
        <w:autoSpaceDE w:val="0"/>
        <w:ind w:left="144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II.01.04</w:t>
      </w:r>
      <w:r>
        <w:rPr>
          <w:rFonts w:ascii="Palatino Linotype" w:hAnsi="Palatino Linotype"/>
          <w:b/>
          <w:sz w:val="20"/>
          <w:szCs w:val="20"/>
        </w:rPr>
        <w:tab/>
      </w:r>
      <w:r>
        <w:rPr>
          <w:rFonts w:ascii="Palatino Linotype" w:hAnsi="Palatino Linotype"/>
          <w:b/>
          <w:sz w:val="20"/>
          <w:szCs w:val="20"/>
        </w:rPr>
        <w:tab/>
        <w:t>Illegal Activities</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  VUU specifically prohibits any illegal activities in the actions of the VUU leadership, staff, volunteers, or members responsible for carrying out VUU activities, with the exception that </w:t>
      </w:r>
      <w:proofErr w:type="spellStart"/>
      <w:r w:rsidRPr="00570661">
        <w:rPr>
          <w:rFonts w:ascii="Palatino Linotype" w:hAnsi="Palatino Linotype"/>
          <w:sz w:val="20"/>
          <w:szCs w:val="20"/>
        </w:rPr>
        <w:t>non violent</w:t>
      </w:r>
      <w:proofErr w:type="spellEnd"/>
      <w:r w:rsidRPr="00570661">
        <w:rPr>
          <w:rFonts w:ascii="Palatino Linotype" w:hAnsi="Palatino Linotype"/>
          <w:sz w:val="20"/>
          <w:szCs w:val="20"/>
        </w:rPr>
        <w:t xml:space="preserve"> civil disobedience by members of VUU taking positions of conscience consistent with UU and VUU principles are not prohibited.</w:t>
      </w:r>
    </w:p>
    <w:p w:rsidR="00065695" w:rsidRPr="00570661" w:rsidRDefault="00065695" w:rsidP="00065695">
      <w:pPr>
        <w:autoSpaceDE w:val="0"/>
        <w:ind w:left="360"/>
        <w:rPr>
          <w:rFonts w:ascii="Palatino Linotype" w:hAnsi="Palatino Linotype"/>
          <w:sz w:val="20"/>
          <w:szCs w:val="20"/>
        </w:rPr>
      </w:pPr>
    </w:p>
    <w:p w:rsidR="00065695" w:rsidRPr="002E0853" w:rsidRDefault="00065695" w:rsidP="00065695">
      <w:pPr>
        <w:autoSpaceDE w:val="0"/>
        <w:ind w:left="720" w:hanging="360"/>
        <w:rPr>
          <w:rFonts w:ascii="Palatino Linotype" w:hAnsi="Palatino Linotype"/>
          <w:b/>
          <w:sz w:val="20"/>
          <w:szCs w:val="20"/>
        </w:rPr>
      </w:pPr>
      <w:r w:rsidRPr="002E0853">
        <w:rPr>
          <w:rFonts w:ascii="Palatino Linotype" w:hAnsi="Palatino Linotype"/>
          <w:b/>
          <w:sz w:val="20"/>
          <w:szCs w:val="20"/>
        </w:rPr>
        <w:tab/>
        <w:t xml:space="preserve">II.01.05 </w:t>
      </w:r>
      <w:r w:rsidRPr="002E0853">
        <w:rPr>
          <w:rFonts w:ascii="Palatino Linotype" w:hAnsi="Palatino Linotype"/>
          <w:b/>
          <w:sz w:val="20"/>
          <w:szCs w:val="20"/>
        </w:rPr>
        <w:tab/>
      </w:r>
      <w:r w:rsidRPr="002E0853">
        <w:rPr>
          <w:rFonts w:ascii="Palatino Linotype" w:hAnsi="Palatino Linotype"/>
          <w:b/>
          <w:sz w:val="20"/>
          <w:szCs w:val="20"/>
        </w:rPr>
        <w:tab/>
        <w:t>Public Statements on Positions of Record</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sz w:val="20"/>
          <w:szCs w:val="20"/>
        </w:rPr>
        <w:lastRenderedPageBreak/>
        <w:tab/>
      </w:r>
      <w:r w:rsidRPr="00570661">
        <w:rPr>
          <w:rFonts w:ascii="Palatino Linotype" w:hAnsi="Palatino Linotype"/>
          <w:sz w:val="20"/>
          <w:szCs w:val="20"/>
        </w:rPr>
        <w:t xml:space="preserve"> All VUU leaders, staff, volunteers, and members must limit public statements about the official position of the congregation or </w:t>
      </w:r>
      <w:r>
        <w:rPr>
          <w:rFonts w:ascii="Palatino Linotype" w:hAnsi="Palatino Linotype"/>
          <w:sz w:val="20"/>
          <w:szCs w:val="20"/>
        </w:rPr>
        <w:t>Board</w:t>
      </w:r>
      <w:r w:rsidRPr="00570661">
        <w:rPr>
          <w:rFonts w:ascii="Palatino Linotype" w:hAnsi="Palatino Linotype"/>
          <w:sz w:val="20"/>
          <w:szCs w:val="20"/>
        </w:rPr>
        <w:t xml:space="preserve"> on controversial social, political, and/or congregational issues to those which the congregation or </w:t>
      </w:r>
      <w:r>
        <w:rPr>
          <w:rFonts w:ascii="Palatino Linotype" w:hAnsi="Palatino Linotype"/>
          <w:sz w:val="20"/>
          <w:szCs w:val="20"/>
        </w:rPr>
        <w:t>Board</w:t>
      </w:r>
      <w:r w:rsidRPr="00570661">
        <w:rPr>
          <w:rFonts w:ascii="Palatino Linotype" w:hAnsi="Palatino Linotype"/>
          <w:sz w:val="20"/>
          <w:szCs w:val="20"/>
        </w:rPr>
        <w:t xml:space="preserve"> has formally and explicitly adopted as positions of record.</w:t>
      </w:r>
    </w:p>
    <w:p w:rsidR="00065695" w:rsidRPr="00570661" w:rsidRDefault="00065695" w:rsidP="00065695">
      <w:pPr>
        <w:autoSpaceDE w:val="0"/>
        <w:ind w:left="36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II.01.06.</w:t>
      </w:r>
      <w:r>
        <w:rPr>
          <w:rFonts w:ascii="Palatino Linotype" w:hAnsi="Palatino Linotype"/>
          <w:b/>
          <w:sz w:val="20"/>
          <w:szCs w:val="20"/>
        </w:rPr>
        <w:tab/>
      </w:r>
      <w:r>
        <w:rPr>
          <w:rFonts w:ascii="Palatino Linotype" w:hAnsi="Palatino Linotype"/>
          <w:b/>
          <w:sz w:val="20"/>
          <w:szCs w:val="20"/>
        </w:rPr>
        <w:tab/>
        <w:t>Limitation of 501(C</w:t>
      </w:r>
      <w:proofErr w:type="gramStart"/>
      <w:r>
        <w:rPr>
          <w:rFonts w:ascii="Palatino Linotype" w:hAnsi="Palatino Linotype"/>
          <w:b/>
          <w:sz w:val="20"/>
          <w:szCs w:val="20"/>
        </w:rPr>
        <w:t>)3</w:t>
      </w:r>
      <w:proofErr w:type="gramEnd"/>
      <w:r>
        <w:rPr>
          <w:rFonts w:ascii="Palatino Linotype" w:hAnsi="Palatino Linotype"/>
          <w:b/>
          <w:sz w:val="20"/>
          <w:szCs w:val="20"/>
        </w:rPr>
        <w:t xml:space="preserve">  Status</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 VUU specifically prohibits activities inconsistent with the requirements of a nonprofit (503.C.3) organization including the prohibition against VUU as an organization supporting or opposing candidates for political office.</w:t>
      </w:r>
    </w:p>
    <w:p w:rsidR="00065695" w:rsidRPr="00570661" w:rsidRDefault="00065695" w:rsidP="00065695">
      <w:pPr>
        <w:autoSpaceDE w:val="0"/>
        <w:ind w:left="360"/>
        <w:rPr>
          <w:rFonts w:ascii="Palatino Linotype" w:hAnsi="Palatino Linotype"/>
          <w:sz w:val="20"/>
          <w:szCs w:val="20"/>
        </w:rPr>
      </w:pPr>
    </w:p>
    <w:p w:rsidR="00065695" w:rsidRDefault="00065695" w:rsidP="00065695">
      <w:pPr>
        <w:autoSpaceDE w:val="0"/>
        <w:ind w:left="720" w:hanging="360"/>
        <w:rPr>
          <w:rFonts w:ascii="Palatino Linotype" w:hAnsi="Palatino Linotype"/>
          <w:b/>
          <w:sz w:val="20"/>
          <w:szCs w:val="20"/>
        </w:rPr>
      </w:pPr>
      <w:r>
        <w:rPr>
          <w:rFonts w:ascii="Palatino Linotype" w:hAnsi="Palatino Linotype"/>
          <w:sz w:val="20"/>
          <w:szCs w:val="20"/>
        </w:rPr>
        <w:tab/>
      </w:r>
      <w:r>
        <w:rPr>
          <w:rFonts w:ascii="Palatino Linotype" w:hAnsi="Palatino Linotype"/>
          <w:b/>
          <w:sz w:val="20"/>
          <w:szCs w:val="20"/>
        </w:rPr>
        <w:t>II.01.07</w:t>
      </w:r>
      <w:r>
        <w:rPr>
          <w:rFonts w:ascii="Palatino Linotype" w:hAnsi="Palatino Linotype"/>
          <w:b/>
          <w:sz w:val="20"/>
          <w:szCs w:val="20"/>
        </w:rPr>
        <w:tab/>
      </w:r>
      <w:r>
        <w:rPr>
          <w:rFonts w:ascii="Palatino Linotype" w:hAnsi="Palatino Linotype"/>
          <w:b/>
          <w:sz w:val="20"/>
          <w:szCs w:val="20"/>
        </w:rPr>
        <w:tab/>
        <w:t>Positions of Conscience</w:t>
      </w:r>
    </w:p>
    <w:p w:rsidR="00065695" w:rsidRDefault="00065695" w:rsidP="00065695">
      <w:pPr>
        <w:autoSpaceDE w:val="0"/>
        <w:ind w:left="720" w:hanging="360"/>
        <w:rPr>
          <w:rFonts w:ascii="Palatino Linotype" w:hAnsi="Palatino Linotype"/>
          <w:sz w:val="20"/>
          <w:szCs w:val="20"/>
        </w:rPr>
      </w:pPr>
      <w:r>
        <w:rPr>
          <w:rFonts w:ascii="Palatino Linotype" w:hAnsi="Palatino Linotype"/>
          <w:b/>
          <w:sz w:val="20"/>
          <w:szCs w:val="20"/>
        </w:rPr>
        <w:tab/>
      </w:r>
      <w:r w:rsidRPr="00570661">
        <w:rPr>
          <w:rFonts w:ascii="Palatino Linotype" w:hAnsi="Palatino Linotype"/>
          <w:sz w:val="20"/>
          <w:szCs w:val="20"/>
        </w:rPr>
        <w:t xml:space="preserve">Nothing in this policy shall be construed to infringe upon the ability of any VUU leader, staff, volunteer, or member to take positions of conscience consistent with VUU and UU principles including engaging in </w:t>
      </w:r>
      <w:proofErr w:type="spellStart"/>
      <w:r w:rsidRPr="00570661">
        <w:rPr>
          <w:rFonts w:ascii="Palatino Linotype" w:hAnsi="Palatino Linotype"/>
          <w:sz w:val="20"/>
          <w:szCs w:val="20"/>
        </w:rPr>
        <w:t>non violent</w:t>
      </w:r>
      <w:proofErr w:type="spellEnd"/>
      <w:r w:rsidRPr="00570661">
        <w:rPr>
          <w:rFonts w:ascii="Palatino Linotype" w:hAnsi="Palatino Linotype"/>
          <w:sz w:val="20"/>
          <w:szCs w:val="20"/>
        </w:rPr>
        <w:t xml:space="preserve"> civil disobedience.</w:t>
      </w:r>
    </w:p>
    <w:p w:rsidR="00065695"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r>
        <w:rPr>
          <w:rFonts w:ascii="Palatino Linotype" w:hAnsi="Palatino Linotype"/>
          <w:b/>
          <w:sz w:val="20"/>
          <w:szCs w:val="20"/>
        </w:rPr>
        <w:t>II.01.08</w:t>
      </w:r>
      <w:r>
        <w:rPr>
          <w:rFonts w:ascii="Palatino Linotype" w:hAnsi="Palatino Linotype"/>
          <w:b/>
          <w:sz w:val="20"/>
          <w:szCs w:val="20"/>
        </w:rPr>
        <w:tab/>
      </w:r>
      <w:r>
        <w:rPr>
          <w:rFonts w:ascii="Palatino Linotype" w:hAnsi="Palatino Linotype"/>
          <w:b/>
          <w:sz w:val="20"/>
          <w:szCs w:val="20"/>
        </w:rPr>
        <w:tab/>
        <w:t>VUU Activities</w:t>
      </w:r>
    </w:p>
    <w:p w:rsidR="00065695" w:rsidRPr="00570661" w:rsidRDefault="00065695" w:rsidP="00065695">
      <w:pPr>
        <w:autoSpaceDE w:val="0"/>
        <w:ind w:left="720" w:hanging="360"/>
        <w:rPr>
          <w:rFonts w:ascii="Palatino Linotype" w:hAnsi="Palatino Linotype"/>
          <w:sz w:val="20"/>
          <w:szCs w:val="20"/>
        </w:rPr>
      </w:pPr>
      <w:r>
        <w:rPr>
          <w:rFonts w:ascii="Palatino Linotype" w:hAnsi="Palatino Linotype"/>
          <w:sz w:val="20"/>
          <w:szCs w:val="20"/>
        </w:rPr>
        <w:tab/>
      </w:r>
      <w:r w:rsidRPr="00570661">
        <w:rPr>
          <w:rFonts w:ascii="Palatino Linotype" w:hAnsi="Palatino Linotype"/>
          <w:sz w:val="20"/>
          <w:szCs w:val="20"/>
        </w:rPr>
        <w:t xml:space="preserve"> Nothing in this policy shall be construed as prohibiting VUU from sponsoring activities such as forums, discussion, movies, performances, or speakers that may include controversial material or statements. </w:t>
      </w:r>
    </w:p>
    <w:p w:rsidR="00065695" w:rsidRPr="00866454" w:rsidRDefault="00065695" w:rsidP="00065695">
      <w:pPr>
        <w:autoSpaceDE w:val="0"/>
        <w:ind w:left="720" w:hanging="360"/>
        <w:rPr>
          <w:rFonts w:ascii="Palatino Linotype" w:hAnsi="Palatino Linotype"/>
        </w:rPr>
      </w:pPr>
    </w:p>
    <w:p w:rsidR="00065695" w:rsidRPr="00866454" w:rsidRDefault="00065695" w:rsidP="00065695">
      <w:pPr>
        <w:autoSpaceDE w:val="0"/>
        <w:rPr>
          <w:rFonts w:ascii="Palatino Linotype" w:hAnsi="Palatino Linotype"/>
          <w:b/>
          <w:bCs/>
        </w:rPr>
      </w:pPr>
      <w:r>
        <w:rPr>
          <w:rFonts w:ascii="Palatino Linotype" w:hAnsi="Palatino Linotype"/>
          <w:b/>
          <w:bCs/>
        </w:rPr>
        <w:t xml:space="preserve">Section 2.02 </w:t>
      </w:r>
      <w:r>
        <w:rPr>
          <w:rFonts w:ascii="Palatino Linotype" w:hAnsi="Palatino Linotype"/>
          <w:b/>
          <w:bCs/>
        </w:rPr>
        <w:tab/>
      </w:r>
      <w:r w:rsidRPr="00866454">
        <w:rPr>
          <w:rFonts w:ascii="Palatino Linotype" w:hAnsi="Palatino Linotype"/>
          <w:b/>
          <w:bCs/>
        </w:rPr>
        <w:t>Personnel Polic</w:t>
      </w:r>
      <w:r>
        <w:rPr>
          <w:rFonts w:ascii="Palatino Linotype" w:hAnsi="Palatino Linotype"/>
          <w:b/>
          <w:bCs/>
        </w:rPr>
        <w:t xml:space="preserve">ies </w:t>
      </w:r>
    </w:p>
    <w:p w:rsidR="00065695" w:rsidRDefault="00065695" w:rsidP="00065695">
      <w:pPr>
        <w:suppressAutoHyphens/>
        <w:autoSpaceDE w:val="0"/>
        <w:ind w:left="720"/>
        <w:rPr>
          <w:rFonts w:ascii="Palatino Linotype" w:hAnsi="Palatino Linotype"/>
          <w:b/>
          <w:bCs/>
        </w:rPr>
      </w:pPr>
    </w:p>
    <w:p w:rsidR="00065695" w:rsidRPr="008F3F1B" w:rsidRDefault="00065695" w:rsidP="00065695">
      <w:pPr>
        <w:suppressAutoHyphens/>
        <w:autoSpaceDE w:val="0"/>
        <w:rPr>
          <w:rFonts w:ascii="Palatino Linotype" w:hAnsi="Palatino Linotype"/>
          <w:b/>
          <w:sz w:val="20"/>
          <w:szCs w:val="20"/>
        </w:rPr>
      </w:pPr>
      <w:r>
        <w:rPr>
          <w:rFonts w:ascii="Palatino Linotype" w:hAnsi="Palatino Linotype"/>
          <w:b/>
          <w:bCs/>
        </w:rPr>
        <w:tab/>
        <w:t xml:space="preserve"> </w:t>
      </w:r>
      <w:r w:rsidRPr="008F3F1B">
        <w:rPr>
          <w:rFonts w:ascii="Palatino Linotype" w:hAnsi="Palatino Linotype"/>
          <w:b/>
          <w:sz w:val="20"/>
          <w:szCs w:val="20"/>
        </w:rPr>
        <w:t>II.02.01</w:t>
      </w:r>
      <w:r w:rsidRPr="008F3F1B">
        <w:rPr>
          <w:rFonts w:ascii="Palatino Linotype" w:hAnsi="Palatino Linotype"/>
          <w:b/>
          <w:sz w:val="20"/>
          <w:szCs w:val="20"/>
        </w:rPr>
        <w:tab/>
      </w:r>
      <w:r w:rsidRPr="008F3F1B">
        <w:rPr>
          <w:rFonts w:ascii="Palatino Linotype" w:hAnsi="Palatino Linotype"/>
          <w:b/>
          <w:sz w:val="20"/>
          <w:szCs w:val="20"/>
        </w:rPr>
        <w:tab/>
        <w:t>Primary Personnel Policy Limitation</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 With respect to treatment of employees and volunteers, VUU Leadership shall not cause or allow conditions that are inhumane, unfair, hostile, or unprofessional. </w:t>
      </w:r>
    </w:p>
    <w:p w:rsidR="00065695" w:rsidRPr="00570661" w:rsidRDefault="00065695" w:rsidP="00065695">
      <w:pPr>
        <w:autoSpaceDE w:val="0"/>
        <w:rPr>
          <w:rFonts w:ascii="Palatino Linotype" w:hAnsi="Palatino Linotype"/>
          <w:sz w:val="20"/>
          <w:szCs w:val="20"/>
        </w:rPr>
      </w:pPr>
    </w:p>
    <w:p w:rsidR="00065695" w:rsidRPr="008F3F1B" w:rsidRDefault="00065695" w:rsidP="00065695">
      <w:pPr>
        <w:suppressAutoHyphens/>
        <w:autoSpaceDE w:val="0"/>
        <w:rPr>
          <w:rFonts w:ascii="Palatino Linotype" w:hAnsi="Palatino Linotype"/>
          <w:b/>
          <w:sz w:val="20"/>
          <w:szCs w:val="20"/>
        </w:rPr>
      </w:pPr>
      <w:r>
        <w:rPr>
          <w:rFonts w:ascii="Palatino Linotype" w:hAnsi="Palatino Linotype"/>
          <w:b/>
          <w:sz w:val="20"/>
          <w:szCs w:val="20"/>
        </w:rPr>
        <w:tab/>
      </w:r>
      <w:r w:rsidRPr="008F3F1B">
        <w:rPr>
          <w:rFonts w:ascii="Palatino Linotype" w:hAnsi="Palatino Linotype"/>
          <w:b/>
          <w:sz w:val="20"/>
          <w:szCs w:val="20"/>
        </w:rPr>
        <w:t>II.02.02</w:t>
      </w:r>
      <w:r w:rsidRPr="008F3F1B">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Personnel Policy Development and Minimum Standards</w:t>
      </w:r>
    </w:p>
    <w:p w:rsidR="00065695" w:rsidRPr="00570661" w:rsidRDefault="00065695" w:rsidP="00065695">
      <w:pPr>
        <w:suppressAutoHyphens/>
        <w:autoSpaceDE w:val="0"/>
        <w:ind w:left="720"/>
        <w:rPr>
          <w:rFonts w:ascii="Palatino Linotype" w:hAnsi="Palatino Linotype"/>
          <w:b/>
          <w:sz w:val="20"/>
          <w:szCs w:val="20"/>
        </w:rPr>
      </w:pPr>
      <w:r w:rsidRPr="00570661">
        <w:rPr>
          <w:rFonts w:ascii="Palatino Linotype" w:hAnsi="Palatino Linotype"/>
          <w:sz w:val="20"/>
          <w:szCs w:val="20"/>
        </w:rPr>
        <w:t xml:space="preserve">Personnel policies are developed by the Personnel </w:t>
      </w:r>
      <w:r>
        <w:rPr>
          <w:rFonts w:ascii="Palatino Linotype" w:hAnsi="Palatino Linotype"/>
          <w:sz w:val="20"/>
          <w:szCs w:val="20"/>
        </w:rPr>
        <w:t>c</w:t>
      </w:r>
      <w:r w:rsidRPr="00570661">
        <w:rPr>
          <w:rFonts w:ascii="Palatino Linotype" w:hAnsi="Palatino Linotype"/>
          <w:sz w:val="20"/>
          <w:szCs w:val="20"/>
        </w:rPr>
        <w:t xml:space="preserve">ommittee and implemented by the </w:t>
      </w:r>
      <w:r>
        <w:rPr>
          <w:rFonts w:ascii="Palatino Linotype" w:hAnsi="Palatino Linotype"/>
          <w:sz w:val="20"/>
          <w:szCs w:val="20"/>
        </w:rPr>
        <w:t>Senior Minister</w:t>
      </w:r>
      <w:r w:rsidRPr="00570661">
        <w:rPr>
          <w:rFonts w:ascii="Palatino Linotype" w:hAnsi="Palatino Linotype"/>
          <w:sz w:val="20"/>
          <w:szCs w:val="20"/>
        </w:rPr>
        <w:t>, and other VUU Leadership</w:t>
      </w:r>
      <w:r w:rsidRPr="00570661">
        <w:rPr>
          <w:rFonts w:ascii="Palatino Linotype" w:hAnsi="Palatino Linotype"/>
          <w:b/>
          <w:sz w:val="20"/>
          <w:szCs w:val="20"/>
        </w:rPr>
        <w:t xml:space="preserve">.  </w:t>
      </w:r>
      <w:r w:rsidRPr="00570661">
        <w:rPr>
          <w:rFonts w:ascii="Palatino Linotype" w:hAnsi="Palatino Linotype"/>
          <w:sz w:val="20"/>
          <w:szCs w:val="20"/>
        </w:rPr>
        <w:t>VUU Leadership</w:t>
      </w:r>
      <w:r w:rsidRPr="00570661">
        <w:rPr>
          <w:rFonts w:ascii="Palatino Linotype" w:hAnsi="Palatino Linotype"/>
          <w:b/>
          <w:sz w:val="20"/>
          <w:szCs w:val="20"/>
        </w:rPr>
        <w:t xml:space="preserve">:     </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Shall not discriminate (as defined by city, state, and federal laws) among existing or potential employees</w:t>
      </w:r>
      <w:r w:rsidRPr="00570661">
        <w:rPr>
          <w:rFonts w:ascii="Palatino Linotype" w:hAnsi="Palatino Linotype"/>
          <w:b/>
          <w:sz w:val="20"/>
          <w:szCs w:val="20"/>
        </w:rPr>
        <w:t xml:space="preserve"> </w:t>
      </w:r>
      <w:r w:rsidRPr="00570661">
        <w:rPr>
          <w:rFonts w:ascii="Palatino Linotype" w:hAnsi="Palatino Linotype"/>
          <w:sz w:val="20"/>
          <w:szCs w:val="20"/>
        </w:rPr>
        <w:t>or</w:t>
      </w:r>
      <w:r w:rsidRPr="00570661">
        <w:rPr>
          <w:rFonts w:ascii="Palatino Linotype" w:hAnsi="Palatino Linotype"/>
          <w:b/>
          <w:sz w:val="20"/>
          <w:szCs w:val="20"/>
        </w:rPr>
        <w:t xml:space="preserve"> </w:t>
      </w:r>
      <w:r w:rsidRPr="00570661">
        <w:rPr>
          <w:rFonts w:ascii="Palatino Linotype" w:hAnsi="Palatino Linotype"/>
          <w:sz w:val="20"/>
          <w:szCs w:val="20"/>
        </w:rPr>
        <w:t>volunteers on other than clearly job-related criteria, individual performance, or individual qualifications; and</w:t>
      </w:r>
      <w:r w:rsidRPr="00570661">
        <w:rPr>
          <w:rFonts w:ascii="Palatino Linotype" w:hAnsi="Palatino Linotype"/>
          <w:b/>
          <w:sz w:val="20"/>
          <w:szCs w:val="20"/>
        </w:rPr>
        <w:t xml:space="preserve"> </w:t>
      </w:r>
      <w:r w:rsidRPr="00570661">
        <w:rPr>
          <w:rFonts w:ascii="Palatino Linotype" w:hAnsi="Palatino Linotype"/>
          <w:sz w:val="20"/>
          <w:szCs w:val="20"/>
        </w:rPr>
        <w:t>shall not discriminate based on Lesbian, Gay, Bisexual, and Transgender (LGBT) orientation.</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Shall not subject employees or volunteers to unsafe or unhealthy conditions.</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Shall not withhold from</w:t>
      </w:r>
      <w:r w:rsidRPr="00570661">
        <w:rPr>
          <w:rFonts w:ascii="Palatino Linotype" w:hAnsi="Palatino Linotype"/>
          <w:b/>
          <w:sz w:val="20"/>
          <w:szCs w:val="20"/>
        </w:rPr>
        <w:t xml:space="preserve"> </w:t>
      </w:r>
      <w:r w:rsidRPr="00570661">
        <w:rPr>
          <w:rFonts w:ascii="Palatino Linotype" w:hAnsi="Palatino Linotype"/>
          <w:sz w:val="20"/>
          <w:szCs w:val="20"/>
        </w:rPr>
        <w:t>employees or volunteers a due-process internal grievance procedure.</w:t>
      </w:r>
    </w:p>
    <w:p w:rsidR="00065695" w:rsidRPr="00570661" w:rsidRDefault="00065695" w:rsidP="00065695">
      <w:pPr>
        <w:numPr>
          <w:ilvl w:val="1"/>
          <w:numId w:val="6"/>
        </w:numPr>
        <w:suppressAutoHyphens/>
        <w:autoSpaceDE w:val="0"/>
        <w:rPr>
          <w:rFonts w:ascii="Palatino Linotype" w:hAnsi="Palatino Linotype"/>
          <w:sz w:val="20"/>
          <w:szCs w:val="20"/>
        </w:rPr>
      </w:pPr>
      <w:r w:rsidRPr="00570661">
        <w:rPr>
          <w:rFonts w:ascii="Palatino Linotype" w:hAnsi="Palatino Linotype"/>
          <w:sz w:val="20"/>
          <w:szCs w:val="20"/>
        </w:rPr>
        <w:t xml:space="preserve">Shall not prevent employees or volunteers from grieving to the </w:t>
      </w:r>
      <w:r>
        <w:rPr>
          <w:rFonts w:ascii="Palatino Linotype" w:hAnsi="Palatino Linotype"/>
          <w:sz w:val="20"/>
          <w:szCs w:val="20"/>
        </w:rPr>
        <w:t>Board</w:t>
      </w:r>
      <w:r w:rsidRPr="00570661">
        <w:rPr>
          <w:rFonts w:ascii="Palatino Linotype" w:hAnsi="Palatino Linotype"/>
          <w:sz w:val="20"/>
          <w:szCs w:val="20"/>
        </w:rPr>
        <w:t xml:space="preserve"> when:</w:t>
      </w:r>
    </w:p>
    <w:p w:rsidR="00065695" w:rsidRPr="00570661" w:rsidRDefault="00065695" w:rsidP="00065695">
      <w:pPr>
        <w:numPr>
          <w:ilvl w:val="2"/>
          <w:numId w:val="6"/>
        </w:numPr>
        <w:suppressAutoHyphens/>
        <w:autoSpaceDE w:val="0"/>
        <w:rPr>
          <w:rFonts w:ascii="Palatino Linotype" w:hAnsi="Palatino Linotype"/>
          <w:sz w:val="20"/>
          <w:szCs w:val="20"/>
        </w:rPr>
      </w:pPr>
      <w:r w:rsidRPr="00570661">
        <w:rPr>
          <w:rFonts w:ascii="Palatino Linotype" w:hAnsi="Palatino Linotype"/>
          <w:sz w:val="20"/>
          <w:szCs w:val="20"/>
        </w:rPr>
        <w:t>Other internal grievance procedures have been exhausted and</w:t>
      </w:r>
    </w:p>
    <w:p w:rsidR="00065695" w:rsidRPr="00570661" w:rsidRDefault="00065695" w:rsidP="00065695">
      <w:pPr>
        <w:numPr>
          <w:ilvl w:val="2"/>
          <w:numId w:val="6"/>
        </w:numPr>
        <w:suppressAutoHyphens/>
        <w:autoSpaceDE w:val="0"/>
        <w:rPr>
          <w:rFonts w:ascii="Palatino Linotype" w:hAnsi="Palatino Linotype"/>
          <w:sz w:val="20"/>
          <w:szCs w:val="20"/>
        </w:rPr>
      </w:pPr>
      <w:r w:rsidRPr="00570661">
        <w:rPr>
          <w:rFonts w:ascii="Palatino Linotype" w:hAnsi="Palatino Linotype"/>
          <w:sz w:val="20"/>
          <w:szCs w:val="20"/>
        </w:rPr>
        <w:t>The employee or volunteer alleges either that</w:t>
      </w:r>
    </w:p>
    <w:p w:rsidR="00065695" w:rsidRPr="00570661" w:rsidRDefault="00065695" w:rsidP="00065695">
      <w:pPr>
        <w:numPr>
          <w:ilvl w:val="3"/>
          <w:numId w:val="6"/>
        </w:numPr>
        <w:suppressAutoHyphens/>
        <w:autoSpaceDE w:val="0"/>
        <w:rPr>
          <w:rFonts w:ascii="Palatino Linotype" w:hAnsi="Palatino Linotype"/>
          <w:sz w:val="20"/>
          <w:szCs w:val="20"/>
        </w:rPr>
      </w:pPr>
      <w:r>
        <w:rPr>
          <w:rFonts w:ascii="Palatino Linotype" w:hAnsi="Palatino Linotype"/>
          <w:sz w:val="20"/>
          <w:szCs w:val="20"/>
        </w:rPr>
        <w:t>Board</w:t>
      </w:r>
      <w:r w:rsidRPr="00570661">
        <w:rPr>
          <w:rFonts w:ascii="Palatino Linotype" w:hAnsi="Palatino Linotype"/>
          <w:sz w:val="20"/>
          <w:szCs w:val="20"/>
        </w:rPr>
        <w:t xml:space="preserve"> policy has been violated to his or her detriment, or</w:t>
      </w:r>
    </w:p>
    <w:p w:rsidR="00065695" w:rsidRPr="00570661" w:rsidRDefault="00065695" w:rsidP="00065695">
      <w:pPr>
        <w:numPr>
          <w:ilvl w:val="3"/>
          <w:numId w:val="6"/>
        </w:numPr>
        <w:suppressAutoHyphens/>
        <w:autoSpaceDE w:val="0"/>
        <w:rPr>
          <w:rFonts w:ascii="Palatino Linotype" w:hAnsi="Palatino Linotype"/>
          <w:sz w:val="20"/>
          <w:szCs w:val="20"/>
        </w:rPr>
      </w:pPr>
      <w:r>
        <w:rPr>
          <w:rFonts w:ascii="Palatino Linotype" w:hAnsi="Palatino Linotype"/>
          <w:sz w:val="20"/>
          <w:szCs w:val="20"/>
        </w:rPr>
        <w:t>Board</w:t>
      </w:r>
      <w:r w:rsidRPr="00570661">
        <w:rPr>
          <w:rFonts w:ascii="Palatino Linotype" w:hAnsi="Palatino Linotype"/>
          <w:sz w:val="20"/>
          <w:szCs w:val="20"/>
        </w:rPr>
        <w:t xml:space="preserve"> policy does not adequately protect his or her human rights.</w:t>
      </w:r>
    </w:p>
    <w:p w:rsidR="00065695" w:rsidRPr="008F3F1B" w:rsidRDefault="00065695" w:rsidP="00065695">
      <w:pPr>
        <w:autoSpaceDE w:val="0"/>
        <w:ind w:left="1440" w:hanging="1380"/>
        <w:rPr>
          <w:rFonts w:ascii="Palatino Linotype" w:hAnsi="Palatino Linotype"/>
          <w:b/>
          <w:sz w:val="20"/>
          <w:szCs w:val="20"/>
        </w:rPr>
      </w:pPr>
    </w:p>
    <w:p w:rsidR="00065695" w:rsidRDefault="00065695" w:rsidP="00065695">
      <w:pPr>
        <w:suppressAutoHyphens/>
        <w:autoSpaceDE w:val="0"/>
        <w:ind w:left="360"/>
        <w:rPr>
          <w:rFonts w:ascii="Palatino Linotype" w:hAnsi="Palatino Linotype"/>
          <w:sz w:val="20"/>
          <w:szCs w:val="20"/>
        </w:rPr>
      </w:pPr>
      <w:r>
        <w:rPr>
          <w:rFonts w:ascii="Palatino Linotype" w:hAnsi="Palatino Linotype"/>
          <w:b/>
          <w:sz w:val="20"/>
          <w:szCs w:val="20"/>
        </w:rPr>
        <w:tab/>
      </w:r>
      <w:r w:rsidRPr="008F3F1B">
        <w:rPr>
          <w:rFonts w:ascii="Palatino Linotype" w:hAnsi="Palatino Linotype"/>
          <w:b/>
          <w:sz w:val="20"/>
          <w:szCs w:val="20"/>
        </w:rPr>
        <w:t>II.02.03</w:t>
      </w:r>
      <w:r w:rsidRPr="008F3F1B">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Annual Performance Reviews</w:t>
      </w:r>
      <w:r w:rsidRPr="00570661">
        <w:rPr>
          <w:rFonts w:ascii="Palatino Linotype" w:hAnsi="Palatino Linotype"/>
          <w:sz w:val="20"/>
          <w:szCs w:val="20"/>
        </w:rPr>
        <w:t xml:space="preserve">  </w:t>
      </w:r>
    </w:p>
    <w:p w:rsidR="00065695" w:rsidRPr="00570661" w:rsidRDefault="00065695" w:rsidP="00065695">
      <w:pPr>
        <w:suppressAutoHyphens/>
        <w:autoSpaceDE w:val="0"/>
        <w:ind w:left="720" w:hanging="360"/>
        <w:rPr>
          <w:rFonts w:ascii="Palatino Linotype" w:hAnsi="Palatino Linotype"/>
          <w:strike/>
          <w:sz w:val="20"/>
          <w:szCs w:val="20"/>
        </w:rPr>
      </w:pPr>
      <w:r>
        <w:rPr>
          <w:rFonts w:ascii="Palatino Linotype" w:hAnsi="Palatino Linotype"/>
          <w:sz w:val="20"/>
          <w:szCs w:val="20"/>
        </w:rPr>
        <w:tab/>
      </w:r>
      <w:r w:rsidRPr="00570661">
        <w:rPr>
          <w:rFonts w:ascii="Palatino Linotype" w:hAnsi="Palatino Linotype"/>
          <w:sz w:val="20"/>
          <w:szCs w:val="20"/>
        </w:rPr>
        <w:t xml:space="preserve">The </w:t>
      </w:r>
      <w:r>
        <w:rPr>
          <w:rFonts w:ascii="Palatino Linotype" w:hAnsi="Palatino Linotype"/>
          <w:sz w:val="20"/>
          <w:szCs w:val="20"/>
        </w:rPr>
        <w:t>Senior Minister</w:t>
      </w:r>
      <w:r w:rsidRPr="00570661">
        <w:rPr>
          <w:rFonts w:ascii="Palatino Linotype" w:hAnsi="Palatino Linotype"/>
          <w:sz w:val="20"/>
          <w:szCs w:val="20"/>
        </w:rPr>
        <w:t xml:space="preserve"> shall insure that a performance review of all employees is conducted annually.  The </w:t>
      </w:r>
      <w:r>
        <w:rPr>
          <w:rFonts w:ascii="Palatino Linotype" w:hAnsi="Palatino Linotype"/>
          <w:sz w:val="20"/>
          <w:szCs w:val="20"/>
        </w:rPr>
        <w:t>Board</w:t>
      </w:r>
      <w:r w:rsidRPr="00570661">
        <w:rPr>
          <w:rFonts w:ascii="Palatino Linotype" w:hAnsi="Palatino Linotype"/>
          <w:sz w:val="20"/>
          <w:szCs w:val="20"/>
        </w:rPr>
        <w:t xml:space="preserve"> shall conduct an annual performance review of the Senior Minister.</w:t>
      </w:r>
    </w:p>
    <w:p w:rsidR="00065695" w:rsidRDefault="00065695" w:rsidP="00065695">
      <w:pPr>
        <w:rPr>
          <w:rFonts w:ascii="Palatino Linotype" w:hAnsi="Palatino Linotype"/>
          <w:sz w:val="20"/>
          <w:szCs w:val="20"/>
        </w:rPr>
      </w:pPr>
      <w:r>
        <w:rPr>
          <w:rFonts w:ascii="Palatino Linotype" w:hAnsi="Palatino Linotype"/>
          <w:sz w:val="20"/>
          <w:szCs w:val="20"/>
        </w:rPr>
        <w:br w:type="page"/>
      </w:r>
    </w:p>
    <w:p w:rsidR="00065695" w:rsidRDefault="00065695" w:rsidP="00065695">
      <w:pPr>
        <w:autoSpaceDE w:val="0"/>
        <w:rPr>
          <w:rFonts w:ascii="Palatino Linotype" w:hAnsi="Palatino Linotype"/>
          <w:sz w:val="20"/>
          <w:szCs w:val="20"/>
        </w:rPr>
      </w:pPr>
    </w:p>
    <w:p w:rsidR="00065695" w:rsidRDefault="00065695" w:rsidP="00065695">
      <w:pPr>
        <w:suppressAutoHyphens/>
        <w:autoSpaceDE w:val="0"/>
        <w:ind w:left="360" w:firstLine="360"/>
        <w:rPr>
          <w:rFonts w:ascii="Palatino Linotype" w:hAnsi="Palatino Linotype"/>
          <w:sz w:val="20"/>
          <w:szCs w:val="20"/>
        </w:rPr>
      </w:pPr>
      <w:r w:rsidRPr="008F3F1B">
        <w:rPr>
          <w:rFonts w:ascii="Palatino Linotype" w:hAnsi="Palatino Linotype"/>
          <w:b/>
          <w:sz w:val="20"/>
          <w:szCs w:val="20"/>
        </w:rPr>
        <w:t>II.02.04</w:t>
      </w:r>
      <w:r w:rsidRPr="008F3F1B">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Whistleblower Policy</w:t>
      </w:r>
      <w:r w:rsidRPr="008F3F1B">
        <w:rPr>
          <w:rFonts w:ascii="Palatino Linotype" w:hAnsi="Palatino Linotype"/>
          <w:sz w:val="20"/>
          <w:szCs w:val="20"/>
        </w:rPr>
        <w:t xml:space="preserve">  </w:t>
      </w:r>
    </w:p>
    <w:p w:rsidR="00065695" w:rsidRDefault="00065695" w:rsidP="00065695">
      <w:pPr>
        <w:pStyle w:val="NormalWeb"/>
        <w:spacing w:before="0" w:beforeAutospacing="0" w:after="0" w:afterAutospacing="0"/>
        <w:ind w:left="720" w:hanging="360"/>
        <w:rPr>
          <w:rFonts w:ascii="Palatino Linotype" w:hAnsi="Palatino Linotype"/>
          <w:color w:val="0000FF"/>
          <w:sz w:val="20"/>
          <w:szCs w:val="20"/>
        </w:rPr>
      </w:pPr>
      <w:r>
        <w:rPr>
          <w:rFonts w:ascii="Palatino Linotype" w:hAnsi="Palatino Linotype"/>
          <w:sz w:val="20"/>
          <w:szCs w:val="20"/>
        </w:rPr>
        <w:tab/>
        <w:t>V</w:t>
      </w:r>
      <w:r w:rsidRPr="00570661">
        <w:rPr>
          <w:rFonts w:ascii="Palatino Linotype" w:hAnsi="Palatino Linotype"/>
          <w:sz w:val="20"/>
          <w:szCs w:val="20"/>
        </w:rPr>
        <w:t xml:space="preserve">UU policy prohibits adverse actions being taken against employees, volunteers, or any VUU member in knowing retaliation for any lawful disclosure of information on a matter of public concern, which information the person has probable cause to believe is (1) a violation of any law, (2) mismanagement, (3) gross waste or misappropriation of VUU funds or assets, (4) a substantial and specific danger to public health and safety; or (5) other alleged wrongful conduct.  Any person found to have so violated this Policy shall be disciplined, up to and including termination from employment or expulsion from VUU membership.  Allegations shall be referred to the </w:t>
      </w:r>
      <w:r>
        <w:rPr>
          <w:rFonts w:ascii="Palatino Linotype" w:hAnsi="Palatino Linotype"/>
          <w:sz w:val="20"/>
          <w:szCs w:val="20"/>
        </w:rPr>
        <w:t>Board</w:t>
      </w:r>
      <w:r w:rsidRPr="00570661">
        <w:rPr>
          <w:rFonts w:ascii="Palatino Linotype" w:hAnsi="Palatino Linotype"/>
          <w:sz w:val="20"/>
          <w:szCs w:val="20"/>
        </w:rPr>
        <w:t xml:space="preserve"> and the C</w:t>
      </w:r>
      <w:r>
        <w:rPr>
          <w:rFonts w:ascii="Palatino Linotype" w:hAnsi="Palatino Linotype"/>
          <w:sz w:val="20"/>
          <w:szCs w:val="20"/>
        </w:rPr>
        <w:t xml:space="preserve">risis Management / </w:t>
      </w:r>
      <w:r w:rsidRPr="00570661">
        <w:rPr>
          <w:rFonts w:ascii="Palatino Linotype" w:hAnsi="Palatino Linotype"/>
          <w:sz w:val="20"/>
          <w:szCs w:val="20"/>
        </w:rPr>
        <w:t xml:space="preserve">Safe Environment </w:t>
      </w:r>
      <w:r>
        <w:rPr>
          <w:rFonts w:ascii="Palatino Linotype" w:hAnsi="Palatino Linotype"/>
          <w:sz w:val="20"/>
          <w:szCs w:val="20"/>
        </w:rPr>
        <w:t>Team</w:t>
      </w:r>
      <w:r w:rsidRPr="00570661">
        <w:rPr>
          <w:rFonts w:ascii="Palatino Linotype" w:hAnsi="Palatino Linotype"/>
          <w:sz w:val="20"/>
          <w:szCs w:val="20"/>
        </w:rPr>
        <w:t xml:space="preserve">, which shall follow its procedures and make a recommendation to the </w:t>
      </w:r>
      <w:r>
        <w:rPr>
          <w:rFonts w:ascii="Palatino Linotype" w:hAnsi="Palatino Linotype"/>
          <w:sz w:val="20"/>
          <w:szCs w:val="20"/>
        </w:rPr>
        <w:t>Board</w:t>
      </w:r>
      <w:r w:rsidRPr="00570661">
        <w:rPr>
          <w:rFonts w:ascii="Palatino Linotype" w:hAnsi="Palatino Linotype"/>
          <w:sz w:val="20"/>
          <w:szCs w:val="20"/>
        </w:rPr>
        <w:t>.</w:t>
      </w:r>
      <w:r w:rsidRPr="00570661">
        <w:rPr>
          <w:rFonts w:ascii="Palatino Linotype" w:hAnsi="Palatino Linotype"/>
          <w:color w:val="0000FF"/>
          <w:sz w:val="20"/>
          <w:szCs w:val="20"/>
        </w:rPr>
        <w:t xml:space="preserve">  </w:t>
      </w:r>
    </w:p>
    <w:p w:rsidR="00065695" w:rsidRPr="00570661" w:rsidRDefault="00065695" w:rsidP="00065695">
      <w:pPr>
        <w:pStyle w:val="NormalWeb"/>
        <w:spacing w:before="0" w:beforeAutospacing="0" w:after="0" w:afterAutospacing="0"/>
        <w:ind w:left="720" w:hanging="360"/>
        <w:rPr>
          <w:rFonts w:ascii="Palatino Linotype" w:hAnsi="Palatino Linotype"/>
          <w:color w:val="0000FF"/>
          <w:sz w:val="20"/>
          <w:szCs w:val="20"/>
        </w:rPr>
      </w:pPr>
    </w:p>
    <w:p w:rsidR="00065695" w:rsidRPr="00866454" w:rsidRDefault="00065695" w:rsidP="00065695">
      <w:pPr>
        <w:keepNext/>
        <w:keepLines/>
        <w:autoSpaceDE w:val="0"/>
        <w:rPr>
          <w:rFonts w:ascii="Palatino Linotype" w:hAnsi="Palatino Linotype"/>
          <w:b/>
          <w:bCs/>
        </w:rPr>
      </w:pPr>
      <w:r>
        <w:rPr>
          <w:rFonts w:ascii="Palatino Linotype" w:hAnsi="Palatino Linotype"/>
          <w:b/>
          <w:bCs/>
        </w:rPr>
        <w:t>Section II.03</w:t>
      </w:r>
      <w:r>
        <w:rPr>
          <w:rFonts w:ascii="Palatino Linotype" w:hAnsi="Palatino Linotype"/>
          <w:b/>
          <w:bCs/>
        </w:rPr>
        <w:tab/>
      </w:r>
      <w:r w:rsidRPr="00866454">
        <w:rPr>
          <w:rFonts w:ascii="Palatino Linotype" w:hAnsi="Palatino Linotype"/>
          <w:b/>
          <w:bCs/>
        </w:rPr>
        <w:t xml:space="preserve"> Compensation and Benefits</w:t>
      </w:r>
    </w:p>
    <w:p w:rsidR="00065695" w:rsidRDefault="00065695" w:rsidP="00065695">
      <w:pPr>
        <w:suppressAutoHyphens/>
        <w:autoSpaceDE w:val="0"/>
        <w:ind w:left="720"/>
        <w:rPr>
          <w:rFonts w:ascii="Palatino Linotype" w:hAnsi="Palatino Linotype"/>
          <w:b/>
          <w:sz w:val="20"/>
          <w:szCs w:val="20"/>
        </w:rPr>
      </w:pPr>
    </w:p>
    <w:p w:rsidR="00065695" w:rsidRPr="008F3F1B" w:rsidRDefault="00065695" w:rsidP="00065695">
      <w:pPr>
        <w:suppressAutoHyphens/>
        <w:autoSpaceDE w:val="0"/>
        <w:ind w:left="720"/>
        <w:rPr>
          <w:rFonts w:ascii="Palatino Linotype" w:hAnsi="Palatino Linotype"/>
          <w:b/>
          <w:sz w:val="20"/>
          <w:szCs w:val="20"/>
        </w:rPr>
      </w:pPr>
      <w:r w:rsidRPr="008F3F1B">
        <w:rPr>
          <w:rFonts w:ascii="Palatino Linotype" w:hAnsi="Palatino Linotype"/>
          <w:b/>
          <w:sz w:val="20"/>
          <w:szCs w:val="20"/>
        </w:rPr>
        <w:t xml:space="preserve">II.03.01 </w:t>
      </w:r>
      <w:r>
        <w:rPr>
          <w:rFonts w:ascii="Palatino Linotype" w:hAnsi="Palatino Linotype"/>
          <w:b/>
          <w:sz w:val="20"/>
          <w:szCs w:val="20"/>
        </w:rPr>
        <w:tab/>
      </w:r>
      <w:r>
        <w:rPr>
          <w:rFonts w:ascii="Palatino Linotype" w:hAnsi="Palatino Linotype"/>
          <w:b/>
          <w:sz w:val="20"/>
          <w:szCs w:val="20"/>
        </w:rPr>
        <w:tab/>
      </w:r>
      <w:r w:rsidRPr="008F3F1B">
        <w:rPr>
          <w:rFonts w:ascii="Palatino Linotype" w:hAnsi="Palatino Linotype"/>
          <w:b/>
          <w:sz w:val="20"/>
          <w:szCs w:val="20"/>
        </w:rPr>
        <w:t xml:space="preserve">Fiscal and Ethical Integrity </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With respect to employment, compensation, and benefits to exempt employees, consultants, and contract workers, VUU Leadership shall not jeopardize fiscal or ethical integrity.  VUU Leadership shall not, except as approved by the </w:t>
      </w:r>
      <w:r>
        <w:rPr>
          <w:rFonts w:ascii="Palatino Linotype" w:hAnsi="Palatino Linotype"/>
          <w:sz w:val="20"/>
          <w:szCs w:val="20"/>
        </w:rPr>
        <w:t>Board</w:t>
      </w:r>
      <w:r w:rsidRPr="00570661">
        <w:rPr>
          <w:rFonts w:ascii="Palatino Linotype" w:hAnsi="Palatino Linotype"/>
          <w:sz w:val="20"/>
          <w:szCs w:val="20"/>
        </w:rPr>
        <w:t xml:space="preserve">:  </w:t>
      </w:r>
    </w:p>
    <w:p w:rsidR="00065695" w:rsidRPr="00570661" w:rsidRDefault="00065695" w:rsidP="00065695">
      <w:pPr>
        <w:numPr>
          <w:ilvl w:val="1"/>
          <w:numId w:val="7"/>
        </w:numPr>
        <w:suppressAutoHyphens/>
        <w:autoSpaceDE w:val="0"/>
        <w:rPr>
          <w:rFonts w:ascii="Palatino Linotype" w:hAnsi="Palatino Linotype"/>
          <w:sz w:val="20"/>
          <w:szCs w:val="20"/>
        </w:rPr>
      </w:pPr>
      <w:r w:rsidRPr="00570661">
        <w:rPr>
          <w:rFonts w:ascii="Palatino Linotype" w:hAnsi="Palatino Linotype"/>
          <w:sz w:val="20"/>
          <w:szCs w:val="20"/>
        </w:rPr>
        <w:t xml:space="preserve">Cause or allow change in any current exempt employee’s total compensation during the fiscal year; </w:t>
      </w:r>
    </w:p>
    <w:p w:rsidR="00065695" w:rsidRPr="00570661" w:rsidRDefault="00065695" w:rsidP="00065695">
      <w:pPr>
        <w:numPr>
          <w:ilvl w:val="1"/>
          <w:numId w:val="7"/>
        </w:numPr>
        <w:suppressAutoHyphens/>
        <w:autoSpaceDE w:val="0"/>
        <w:rPr>
          <w:rFonts w:ascii="Palatino Linotype" w:hAnsi="Palatino Linotype"/>
          <w:sz w:val="20"/>
          <w:szCs w:val="20"/>
        </w:rPr>
      </w:pPr>
      <w:r w:rsidRPr="00570661">
        <w:rPr>
          <w:rFonts w:ascii="Palatino Linotype" w:hAnsi="Palatino Linotype"/>
          <w:sz w:val="20"/>
          <w:szCs w:val="20"/>
        </w:rPr>
        <w:t>Cause or allow promises of or implied permanent or guaranteed employment</w:t>
      </w:r>
      <w:r>
        <w:rPr>
          <w:rFonts w:ascii="Palatino Linotype" w:hAnsi="Palatino Linotype"/>
          <w:sz w:val="20"/>
          <w:szCs w:val="20"/>
        </w:rPr>
        <w:t>.</w:t>
      </w:r>
      <w:r w:rsidRPr="00570661">
        <w:rPr>
          <w:rFonts w:ascii="Palatino Linotype" w:hAnsi="Palatino Linotype"/>
          <w:sz w:val="20"/>
          <w:szCs w:val="20"/>
        </w:rPr>
        <w:t xml:space="preserve"> </w:t>
      </w:r>
    </w:p>
    <w:p w:rsidR="00065695" w:rsidRPr="00570661" w:rsidRDefault="00065695" w:rsidP="00065695">
      <w:pPr>
        <w:autoSpaceDE w:val="0"/>
        <w:ind w:left="720"/>
        <w:rPr>
          <w:rFonts w:ascii="Palatino Linotype" w:hAnsi="Palatino Linotype"/>
          <w:sz w:val="20"/>
          <w:szCs w:val="20"/>
        </w:rPr>
      </w:pPr>
      <w:r w:rsidRPr="00570661">
        <w:rPr>
          <w:rFonts w:ascii="Palatino Linotype" w:hAnsi="Palatino Linotype"/>
          <w:sz w:val="20"/>
          <w:szCs w:val="20"/>
        </w:rPr>
        <w:t>For non-exempt employees, the hours worked are set by the supervisor, provided that fiscal and ethical integrity are maintained.</w:t>
      </w:r>
    </w:p>
    <w:p w:rsidR="00065695" w:rsidRPr="008F3F1B" w:rsidRDefault="00065695" w:rsidP="00065695">
      <w:pPr>
        <w:autoSpaceDE w:val="0"/>
        <w:ind w:left="720"/>
        <w:rPr>
          <w:rFonts w:ascii="Palatino Linotype" w:hAnsi="Palatino Linotype"/>
          <w:b/>
          <w:sz w:val="20"/>
          <w:szCs w:val="20"/>
        </w:rPr>
      </w:pPr>
      <w:r w:rsidRPr="008F3F1B">
        <w:rPr>
          <w:rFonts w:ascii="Palatino Linotype" w:hAnsi="Palatino Linotype"/>
          <w:b/>
          <w:sz w:val="20"/>
          <w:szCs w:val="20"/>
        </w:rPr>
        <w:t xml:space="preserve">  </w:t>
      </w:r>
    </w:p>
    <w:p w:rsidR="00065695" w:rsidRPr="008F3F1B" w:rsidRDefault="00065695" w:rsidP="00065695">
      <w:pPr>
        <w:keepNext/>
        <w:keepLines/>
        <w:suppressAutoHyphens/>
        <w:autoSpaceDE w:val="0"/>
        <w:ind w:left="720"/>
        <w:rPr>
          <w:rFonts w:ascii="Palatino Linotype" w:hAnsi="Palatino Linotype"/>
          <w:b/>
          <w:sz w:val="20"/>
          <w:szCs w:val="20"/>
        </w:rPr>
      </w:pPr>
      <w:r w:rsidRPr="008F3F1B">
        <w:rPr>
          <w:rFonts w:ascii="Palatino Linotype" w:hAnsi="Palatino Linotype"/>
          <w:b/>
          <w:sz w:val="20"/>
          <w:szCs w:val="20"/>
        </w:rPr>
        <w:t>II.03.02</w:t>
      </w:r>
      <w:r w:rsidRPr="008F3F1B">
        <w:rPr>
          <w:rFonts w:ascii="Palatino Linotype" w:hAnsi="Palatino Linotype"/>
          <w:b/>
          <w:sz w:val="20"/>
          <w:szCs w:val="20"/>
        </w:rPr>
        <w:tab/>
      </w:r>
      <w:r w:rsidRPr="008F3F1B">
        <w:rPr>
          <w:rFonts w:ascii="Palatino Linotype" w:hAnsi="Palatino Linotype"/>
          <w:b/>
          <w:sz w:val="20"/>
          <w:szCs w:val="20"/>
        </w:rPr>
        <w:tab/>
        <w:t>Current Compensation Limitations</w:t>
      </w:r>
    </w:p>
    <w:p w:rsidR="00065695" w:rsidRDefault="00065695" w:rsidP="00065695">
      <w:pPr>
        <w:keepNext/>
        <w:keepLines/>
        <w:suppressAutoHyphens/>
        <w:autoSpaceDE w:val="0"/>
        <w:ind w:left="72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shall not recommend current compensation and benefits that:</w:t>
      </w:r>
    </w:p>
    <w:p w:rsidR="00065695" w:rsidRDefault="00065695" w:rsidP="00065695">
      <w:pPr>
        <w:keepNext/>
        <w:keepLines/>
        <w:suppressAutoHyphens/>
        <w:autoSpaceDE w:val="0"/>
        <w:ind w:left="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a.  </w:t>
      </w:r>
      <w:r w:rsidRPr="00570661">
        <w:rPr>
          <w:rFonts w:ascii="Palatino Linotype" w:hAnsi="Palatino Linotype"/>
          <w:sz w:val="20"/>
          <w:szCs w:val="20"/>
        </w:rPr>
        <w:t>Deviate</w:t>
      </w:r>
      <w:proofErr w:type="gramEnd"/>
      <w:r w:rsidRPr="00570661">
        <w:rPr>
          <w:rFonts w:ascii="Palatino Linotype" w:hAnsi="Palatino Linotype"/>
          <w:sz w:val="20"/>
          <w:szCs w:val="20"/>
        </w:rPr>
        <w:t xml:space="preserve"> materially from the nonprofit or geographic market for the skills employed.</w:t>
      </w:r>
    </w:p>
    <w:p w:rsidR="00065695" w:rsidRPr="00570661" w:rsidRDefault="00065695" w:rsidP="00065695">
      <w:pPr>
        <w:keepNext/>
        <w:keepLines/>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b.  </w:t>
      </w:r>
      <w:r w:rsidRPr="00570661">
        <w:rPr>
          <w:rFonts w:ascii="Palatino Linotype" w:hAnsi="Palatino Linotype"/>
          <w:sz w:val="20"/>
          <w:szCs w:val="20"/>
        </w:rPr>
        <w:t>Create</w:t>
      </w:r>
      <w:proofErr w:type="gramEnd"/>
      <w:r w:rsidRPr="00570661">
        <w:rPr>
          <w:rFonts w:ascii="Palatino Linotype" w:hAnsi="Palatino Linotype"/>
          <w:sz w:val="20"/>
          <w:szCs w:val="20"/>
        </w:rPr>
        <w:t xml:space="preserve"> obligations over a term longer than revenues can be safely projected, in no event longer than one year and in all events subject to losses of revenue.</w:t>
      </w:r>
    </w:p>
    <w:p w:rsidR="00065695" w:rsidRDefault="00065695" w:rsidP="00065695">
      <w:pPr>
        <w:keepNext/>
        <w:keepLines/>
        <w:suppressAutoHyphens/>
        <w:autoSpaceDE w:val="0"/>
        <w:ind w:left="720"/>
        <w:rPr>
          <w:rFonts w:ascii="Palatino Linotype" w:hAnsi="Palatino Linotype"/>
          <w:sz w:val="20"/>
          <w:szCs w:val="20"/>
        </w:rPr>
      </w:pPr>
    </w:p>
    <w:p w:rsidR="00065695" w:rsidRDefault="00065695" w:rsidP="00065695">
      <w:pPr>
        <w:keepNext/>
        <w:keepLines/>
        <w:suppressAutoHyphens/>
        <w:autoSpaceDE w:val="0"/>
        <w:ind w:left="720"/>
        <w:rPr>
          <w:rFonts w:ascii="Palatino Linotype" w:hAnsi="Palatino Linotype"/>
          <w:b/>
          <w:sz w:val="20"/>
          <w:szCs w:val="20"/>
        </w:rPr>
      </w:pPr>
      <w:r>
        <w:rPr>
          <w:rFonts w:ascii="Palatino Linotype" w:hAnsi="Palatino Linotype"/>
          <w:b/>
          <w:sz w:val="20"/>
          <w:szCs w:val="20"/>
        </w:rPr>
        <w:t>II.03.03</w:t>
      </w:r>
      <w:r>
        <w:rPr>
          <w:rFonts w:ascii="Palatino Linotype" w:hAnsi="Palatino Linotype"/>
          <w:b/>
          <w:sz w:val="20"/>
          <w:szCs w:val="20"/>
        </w:rPr>
        <w:tab/>
      </w:r>
      <w:r>
        <w:rPr>
          <w:rFonts w:ascii="Palatino Linotype" w:hAnsi="Palatino Linotype"/>
          <w:b/>
          <w:sz w:val="20"/>
          <w:szCs w:val="20"/>
        </w:rPr>
        <w:tab/>
        <w:t>Deferred Compensation Limitations</w:t>
      </w:r>
    </w:p>
    <w:p w:rsidR="00065695" w:rsidRPr="00570661" w:rsidRDefault="00065695" w:rsidP="00065695">
      <w:pPr>
        <w:keepNext/>
        <w:keepLines/>
        <w:suppressAutoHyphens/>
        <w:autoSpaceDE w:val="0"/>
        <w:ind w:left="72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shall not recommend deferred or long term compensation and benefits that:</w:t>
      </w:r>
    </w:p>
    <w:p w:rsidR="00065695" w:rsidRDefault="00065695" w:rsidP="00065695">
      <w:pPr>
        <w:suppressAutoHyphens/>
        <w:autoSpaceDE w:val="0"/>
        <w:ind w:left="1440"/>
        <w:rPr>
          <w:rFonts w:ascii="Palatino Linotype" w:hAnsi="Palatino Linotype"/>
          <w:sz w:val="20"/>
          <w:szCs w:val="20"/>
        </w:rPr>
      </w:pPr>
      <w:proofErr w:type="gramStart"/>
      <w:r>
        <w:rPr>
          <w:rFonts w:ascii="Palatino Linotype" w:hAnsi="Palatino Linotype"/>
          <w:sz w:val="20"/>
          <w:szCs w:val="20"/>
        </w:rPr>
        <w:t xml:space="preserve">a.  </w:t>
      </w:r>
      <w:r w:rsidRPr="00570661">
        <w:rPr>
          <w:rFonts w:ascii="Palatino Linotype" w:hAnsi="Palatino Linotype"/>
          <w:sz w:val="20"/>
          <w:szCs w:val="20"/>
        </w:rPr>
        <w:t>Cause</w:t>
      </w:r>
      <w:proofErr w:type="gramEnd"/>
      <w:r w:rsidRPr="00570661">
        <w:rPr>
          <w:rFonts w:ascii="Palatino Linotype" w:hAnsi="Palatino Linotype"/>
          <w:sz w:val="20"/>
          <w:szCs w:val="20"/>
        </w:rPr>
        <w:t xml:space="preserve"> unfunded liabilities to occur or in any way commit the organization to benefits that incur unpredictable future costs.</w:t>
      </w:r>
    </w:p>
    <w:p w:rsidR="00065695" w:rsidRDefault="00065695" w:rsidP="00065695">
      <w:pPr>
        <w:suppressAutoHyphens/>
        <w:autoSpaceDE w:val="0"/>
        <w:ind w:left="1440"/>
        <w:rPr>
          <w:rFonts w:ascii="Palatino Linotype" w:hAnsi="Palatino Linotype"/>
          <w:sz w:val="20"/>
          <w:szCs w:val="20"/>
        </w:rPr>
      </w:pPr>
      <w:proofErr w:type="gramStart"/>
      <w:r>
        <w:rPr>
          <w:rFonts w:ascii="Palatino Linotype" w:hAnsi="Palatino Linotype"/>
          <w:sz w:val="20"/>
          <w:szCs w:val="20"/>
        </w:rPr>
        <w:t xml:space="preserve">b.  </w:t>
      </w:r>
      <w:r w:rsidRPr="00570661">
        <w:rPr>
          <w:rFonts w:ascii="Palatino Linotype" w:hAnsi="Palatino Linotype"/>
          <w:sz w:val="20"/>
          <w:szCs w:val="20"/>
        </w:rPr>
        <w:t>Provide</w:t>
      </w:r>
      <w:proofErr w:type="gramEnd"/>
      <w:r w:rsidRPr="00570661">
        <w:rPr>
          <w:rFonts w:ascii="Palatino Linotype" w:hAnsi="Palatino Linotype"/>
          <w:sz w:val="20"/>
          <w:szCs w:val="20"/>
        </w:rPr>
        <w:t xml:space="preserve"> less than some basic level of compensation to all exempt employees, though differential benefits to encourage longevity in key employees are not prohibited.</w:t>
      </w:r>
    </w:p>
    <w:p w:rsidR="00065695" w:rsidRPr="00570661" w:rsidRDefault="00065695" w:rsidP="00065695">
      <w:pPr>
        <w:suppressAutoHyphens/>
        <w:autoSpaceDE w:val="0"/>
        <w:ind w:left="1440"/>
        <w:rPr>
          <w:rFonts w:ascii="Palatino Linotype" w:hAnsi="Palatino Linotype"/>
          <w:sz w:val="20"/>
          <w:szCs w:val="20"/>
        </w:rPr>
      </w:pPr>
      <w:r>
        <w:rPr>
          <w:rFonts w:ascii="Palatino Linotype" w:hAnsi="Palatino Linotype"/>
          <w:sz w:val="20"/>
          <w:szCs w:val="20"/>
        </w:rPr>
        <w:t xml:space="preserve">c.   </w:t>
      </w:r>
      <w:r w:rsidRPr="00570661">
        <w:rPr>
          <w:rFonts w:ascii="Palatino Linotype" w:hAnsi="Palatino Linotype"/>
          <w:sz w:val="20"/>
          <w:szCs w:val="20"/>
        </w:rPr>
        <w:t>Allow any employee to lose benefits already accrued from any forgoing plan.</w:t>
      </w:r>
    </w:p>
    <w:p w:rsidR="00065695" w:rsidRPr="00866454" w:rsidRDefault="00065695" w:rsidP="00065695">
      <w:pPr>
        <w:autoSpaceDE w:val="0"/>
        <w:rPr>
          <w:rFonts w:ascii="Palatino Linotype" w:hAnsi="Palatino Linotype"/>
          <w:b/>
          <w:bCs/>
        </w:rPr>
      </w:pPr>
    </w:p>
    <w:p w:rsidR="00065695" w:rsidRDefault="00065695" w:rsidP="00065695">
      <w:pPr>
        <w:autoSpaceDE w:val="0"/>
        <w:rPr>
          <w:rFonts w:ascii="Palatino Linotype" w:hAnsi="Palatino Linotype"/>
          <w:b/>
          <w:bCs/>
        </w:rPr>
      </w:pPr>
      <w:proofErr w:type="gramStart"/>
      <w:r>
        <w:rPr>
          <w:rFonts w:ascii="Palatino Linotype" w:hAnsi="Palatino Linotype"/>
          <w:b/>
        </w:rPr>
        <w:t>Section 2.04.</w:t>
      </w:r>
      <w:proofErr w:type="gramEnd"/>
      <w:r>
        <w:rPr>
          <w:rFonts w:ascii="Palatino Linotype" w:hAnsi="Palatino Linotype"/>
          <w:b/>
        </w:rPr>
        <w:t xml:space="preserve">  </w:t>
      </w:r>
      <w:r w:rsidRPr="00866454">
        <w:rPr>
          <w:rFonts w:ascii="Palatino Linotype" w:hAnsi="Palatino Linotype"/>
          <w:b/>
        </w:rPr>
        <w:t>Financial Planning</w:t>
      </w:r>
      <w:r w:rsidRPr="00866454">
        <w:rPr>
          <w:rFonts w:ascii="Palatino Linotype" w:hAnsi="Palatino Linotype"/>
          <w:b/>
          <w:bCs/>
        </w:rPr>
        <w:t xml:space="preserve"> and Policy</w:t>
      </w:r>
    </w:p>
    <w:p w:rsidR="00065695" w:rsidRDefault="00065695" w:rsidP="00065695">
      <w:pPr>
        <w:autoSpaceDE w:val="0"/>
        <w:rPr>
          <w:rFonts w:ascii="Palatino Linotype" w:hAnsi="Palatino Linotype"/>
          <w:b/>
          <w:bCs/>
        </w:rPr>
      </w:pPr>
      <w:r>
        <w:rPr>
          <w:rFonts w:ascii="Palatino Linotype" w:hAnsi="Palatino Linotype"/>
          <w:b/>
          <w:bCs/>
        </w:rPr>
        <w:tab/>
      </w:r>
    </w:p>
    <w:p w:rsidR="00065695" w:rsidRPr="00A00FA5" w:rsidRDefault="00065695" w:rsidP="00065695">
      <w:pPr>
        <w:autoSpaceDE w:val="0"/>
        <w:rPr>
          <w:rFonts w:ascii="Palatino Linotype" w:hAnsi="Palatino Linotype"/>
          <w:b/>
          <w:bCs/>
          <w:sz w:val="20"/>
          <w:szCs w:val="20"/>
        </w:rPr>
      </w:pPr>
      <w:r>
        <w:rPr>
          <w:rFonts w:ascii="Palatino Linotype" w:hAnsi="Palatino Linotype"/>
          <w:b/>
          <w:bCs/>
        </w:rPr>
        <w:tab/>
      </w:r>
      <w:r w:rsidRPr="00A00FA5">
        <w:rPr>
          <w:rFonts w:ascii="Palatino Linotype" w:hAnsi="Palatino Linotype"/>
          <w:b/>
          <w:bCs/>
          <w:sz w:val="20"/>
          <w:szCs w:val="20"/>
        </w:rPr>
        <w:t>II.04.01</w:t>
      </w:r>
      <w:r w:rsidRPr="00A00FA5">
        <w:rPr>
          <w:rFonts w:ascii="Palatino Linotype" w:hAnsi="Palatino Linotype"/>
          <w:b/>
          <w:bCs/>
          <w:sz w:val="20"/>
          <w:szCs w:val="20"/>
        </w:rPr>
        <w:tab/>
        <w:t>Financial Responsibility</w:t>
      </w:r>
    </w:p>
    <w:p w:rsidR="00065695" w:rsidRPr="00570661" w:rsidRDefault="00065695" w:rsidP="00065695">
      <w:pPr>
        <w:autoSpaceDE w:val="0"/>
        <w:ind w:left="720"/>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sz w:val="20"/>
          <w:szCs w:val="20"/>
        </w:rPr>
        <w:t xml:space="preserve">, on behalf of the congregation, retains direct responsibility for the financial integrity of the organization.  It is assisted in this by (a) Finance </w:t>
      </w:r>
      <w:r>
        <w:rPr>
          <w:rFonts w:ascii="Palatino Linotype" w:hAnsi="Palatino Linotype"/>
          <w:sz w:val="20"/>
          <w:szCs w:val="20"/>
        </w:rPr>
        <w:t>c</w:t>
      </w:r>
      <w:r w:rsidRPr="00570661">
        <w:rPr>
          <w:rFonts w:ascii="Palatino Linotype" w:hAnsi="Palatino Linotype"/>
          <w:sz w:val="20"/>
          <w:szCs w:val="20"/>
        </w:rPr>
        <w:t xml:space="preserve">ommittee (a </w:t>
      </w:r>
      <w:r>
        <w:rPr>
          <w:rFonts w:ascii="Palatino Linotype" w:hAnsi="Palatino Linotype"/>
          <w:sz w:val="20"/>
          <w:szCs w:val="20"/>
        </w:rPr>
        <w:t>Board</w:t>
      </w:r>
      <w:r w:rsidRPr="00570661">
        <w:rPr>
          <w:rFonts w:ascii="Palatino Linotype" w:hAnsi="Palatino Linotype"/>
          <w:sz w:val="20"/>
          <w:szCs w:val="20"/>
        </w:rPr>
        <w:t xml:space="preserve"> committee), which is responsible for financial policy, planning, and monitoring, (b) </w:t>
      </w:r>
      <w:r>
        <w:rPr>
          <w:rFonts w:ascii="Palatino Linotype" w:hAnsi="Palatino Linotype"/>
          <w:sz w:val="20"/>
          <w:szCs w:val="20"/>
        </w:rPr>
        <w:t>Senior Minister</w:t>
      </w:r>
      <w:r w:rsidRPr="00570661">
        <w:rPr>
          <w:rFonts w:ascii="Palatino Linotype" w:hAnsi="Palatino Linotype"/>
          <w:sz w:val="20"/>
          <w:szCs w:val="20"/>
        </w:rPr>
        <w:t xml:space="preserve">, </w:t>
      </w:r>
      <w:r>
        <w:rPr>
          <w:rFonts w:ascii="Palatino Linotype" w:hAnsi="Palatino Linotype"/>
          <w:sz w:val="20"/>
          <w:szCs w:val="20"/>
        </w:rPr>
        <w:t>who</w:t>
      </w:r>
      <w:r w:rsidRPr="00570661">
        <w:rPr>
          <w:rFonts w:ascii="Palatino Linotype" w:hAnsi="Palatino Linotype"/>
          <w:sz w:val="20"/>
          <w:szCs w:val="20"/>
        </w:rPr>
        <w:t xml:space="preserve"> is responsible for implementation, documentation, and day to day operations, (c) Special Funds </w:t>
      </w:r>
      <w:r>
        <w:rPr>
          <w:rFonts w:ascii="Palatino Linotype" w:hAnsi="Palatino Linotype"/>
          <w:sz w:val="20"/>
          <w:szCs w:val="20"/>
        </w:rPr>
        <w:t>c</w:t>
      </w:r>
      <w:r w:rsidRPr="00570661">
        <w:rPr>
          <w:rFonts w:ascii="Palatino Linotype" w:hAnsi="Palatino Linotype"/>
          <w:sz w:val="20"/>
          <w:szCs w:val="20"/>
        </w:rPr>
        <w:t xml:space="preserve">ommittee, which is responsible for the endowment fund, and (d) the financial analyst, a </w:t>
      </w:r>
      <w:r>
        <w:rPr>
          <w:rFonts w:ascii="Palatino Linotype" w:hAnsi="Palatino Linotype"/>
          <w:sz w:val="20"/>
          <w:szCs w:val="20"/>
        </w:rPr>
        <w:t>Board</w:t>
      </w:r>
      <w:r w:rsidRPr="00570661">
        <w:rPr>
          <w:rFonts w:ascii="Palatino Linotype" w:hAnsi="Palatino Linotype"/>
          <w:sz w:val="20"/>
          <w:szCs w:val="20"/>
        </w:rPr>
        <w:t xml:space="preserve">-elected position. </w:t>
      </w:r>
    </w:p>
    <w:p w:rsidR="00065695" w:rsidRPr="00A00FA5" w:rsidRDefault="00065695" w:rsidP="00065695">
      <w:pPr>
        <w:suppressAutoHyphens/>
        <w:autoSpaceDE w:val="0"/>
        <w:ind w:left="720"/>
        <w:rPr>
          <w:rFonts w:ascii="Palatino Linotype" w:hAnsi="Palatino Linotype"/>
          <w:sz w:val="20"/>
          <w:szCs w:val="20"/>
        </w:rPr>
      </w:pPr>
      <w:r>
        <w:rPr>
          <w:rFonts w:ascii="Palatino Linotype" w:hAnsi="Palatino Linotype"/>
          <w:b/>
          <w:sz w:val="20"/>
          <w:szCs w:val="20"/>
        </w:rPr>
        <w:lastRenderedPageBreak/>
        <w:t>II.04.02</w:t>
      </w:r>
      <w:r>
        <w:rPr>
          <w:rFonts w:ascii="Palatino Linotype" w:hAnsi="Palatino Linotype"/>
          <w:b/>
          <w:sz w:val="20"/>
          <w:szCs w:val="20"/>
        </w:rPr>
        <w:tab/>
      </w:r>
      <w:r>
        <w:rPr>
          <w:rFonts w:ascii="Palatino Linotype" w:hAnsi="Palatino Linotype"/>
          <w:b/>
          <w:sz w:val="20"/>
          <w:szCs w:val="20"/>
        </w:rPr>
        <w:tab/>
        <w:t>Budget Development Limitations</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With respect to planning the annual budget, VUU Leadership shall not jeopardize either programmatic or fiscal integrity of the organization. The finance team presents financial planning (budget) information to the </w:t>
      </w:r>
      <w:r>
        <w:rPr>
          <w:rFonts w:ascii="Palatino Linotype" w:hAnsi="Palatino Linotype"/>
          <w:sz w:val="20"/>
          <w:szCs w:val="20"/>
        </w:rPr>
        <w:t>Board</w:t>
      </w:r>
      <w:r w:rsidRPr="00570661">
        <w:rPr>
          <w:rFonts w:ascii="Palatino Linotype" w:hAnsi="Palatino Linotype"/>
          <w:sz w:val="20"/>
          <w:szCs w:val="20"/>
        </w:rPr>
        <w:t xml:space="preserve">, including recommendations, and the </w:t>
      </w:r>
      <w:r>
        <w:rPr>
          <w:rFonts w:ascii="Palatino Linotype" w:hAnsi="Palatino Linotype"/>
          <w:sz w:val="20"/>
          <w:szCs w:val="20"/>
        </w:rPr>
        <w:t>Board</w:t>
      </w:r>
      <w:r w:rsidRPr="00570661">
        <w:rPr>
          <w:rFonts w:ascii="Palatino Linotype" w:hAnsi="Palatino Linotype"/>
          <w:sz w:val="20"/>
          <w:szCs w:val="20"/>
        </w:rPr>
        <w:t xml:space="preserve"> makes budget recommendations to the Congregation, with the vote of the congregation being final and establishing the annual budget. The planning recommendations (budget):   </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 xml:space="preserve">Shall contain sufficient detail to enable reasonably accurate projection of revenues and expenses, shall separate capital and operational projections, and shall disclose planning assumptions. </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Shall not plan the expenditure in any fiscal year of more funds than are projected to be available in that period.</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If there are to be capital expenditures, they shall be included in the budget as well as the means to pay for them</w:t>
      </w:r>
      <w:r w:rsidRPr="00570661">
        <w:rPr>
          <w:rFonts w:ascii="Palatino Linotype" w:hAnsi="Palatino Linotype"/>
          <w:b/>
          <w:sz w:val="20"/>
          <w:szCs w:val="20"/>
        </w:rPr>
        <w:t xml:space="preserve">. </w:t>
      </w:r>
      <w:r w:rsidRPr="00570661">
        <w:rPr>
          <w:rFonts w:ascii="Palatino Linotype" w:hAnsi="Palatino Linotype"/>
          <w:sz w:val="20"/>
          <w:szCs w:val="20"/>
        </w:rPr>
        <w:t xml:space="preserve">Capital expenditures are all repayments of debt and any building additions or large equipment purchases, and any expenses incurred as a result of a capital campaign. </w:t>
      </w:r>
    </w:p>
    <w:p w:rsidR="00065695" w:rsidRPr="00570661" w:rsidRDefault="00065695" w:rsidP="00065695">
      <w:pPr>
        <w:numPr>
          <w:ilvl w:val="1"/>
          <w:numId w:val="8"/>
        </w:numPr>
        <w:suppressAutoHyphens/>
        <w:autoSpaceDE w:val="0"/>
        <w:rPr>
          <w:rFonts w:ascii="Palatino Linotype" w:hAnsi="Palatino Linotype"/>
          <w:sz w:val="20"/>
          <w:szCs w:val="20"/>
        </w:rPr>
      </w:pPr>
      <w:r w:rsidRPr="00570661">
        <w:rPr>
          <w:rFonts w:ascii="Palatino Linotype" w:hAnsi="Palatino Linotype"/>
          <w:sz w:val="20"/>
          <w:szCs w:val="20"/>
        </w:rPr>
        <w:t xml:space="preserve">Shall not deviate materially from </w:t>
      </w:r>
      <w:r>
        <w:rPr>
          <w:rFonts w:ascii="Palatino Linotype" w:hAnsi="Palatino Linotype"/>
          <w:sz w:val="20"/>
          <w:szCs w:val="20"/>
        </w:rPr>
        <w:t>Board</w:t>
      </w:r>
      <w:r w:rsidRPr="00570661">
        <w:rPr>
          <w:rFonts w:ascii="Palatino Linotype" w:hAnsi="Palatino Linotype"/>
          <w:sz w:val="20"/>
          <w:szCs w:val="20"/>
        </w:rPr>
        <w:t xml:space="preserve">-stated priorities and requirements (see </w:t>
      </w:r>
      <w:r w:rsidRPr="005B5B6E">
        <w:rPr>
          <w:rFonts w:ascii="Palatino Linotype" w:hAnsi="Palatino Linotype"/>
          <w:sz w:val="20"/>
          <w:szCs w:val="20"/>
        </w:rPr>
        <w:t>extended mission statement, Section I</w:t>
      </w:r>
      <w:r w:rsidRPr="002A27C8">
        <w:rPr>
          <w:rFonts w:ascii="Palatino Linotype" w:hAnsi="Palatino Linotype"/>
          <w:sz w:val="20"/>
          <w:szCs w:val="20"/>
        </w:rPr>
        <w:t>) in</w:t>
      </w:r>
      <w:r w:rsidRPr="00570661">
        <w:rPr>
          <w:rFonts w:ascii="Palatino Linotype" w:hAnsi="Palatino Linotype"/>
          <w:sz w:val="20"/>
          <w:szCs w:val="20"/>
        </w:rPr>
        <w:t xml:space="preserve"> its allocation among competing fiscal needs.</w:t>
      </w:r>
    </w:p>
    <w:p w:rsidR="00065695" w:rsidRPr="00570661" w:rsidRDefault="00065695" w:rsidP="00065695">
      <w:pPr>
        <w:autoSpaceDE w:val="0"/>
        <w:ind w:left="360"/>
        <w:rPr>
          <w:rFonts w:ascii="Palatino Linotype" w:hAnsi="Palatino Linotype"/>
          <w:sz w:val="20"/>
          <w:szCs w:val="20"/>
        </w:rPr>
      </w:pPr>
    </w:p>
    <w:p w:rsidR="00065695" w:rsidRPr="00570661" w:rsidRDefault="00065695" w:rsidP="00065695">
      <w:pPr>
        <w:suppressAutoHyphens/>
        <w:autoSpaceDE w:val="0"/>
        <w:ind w:left="720"/>
        <w:rPr>
          <w:rFonts w:ascii="Palatino Linotype" w:hAnsi="Palatino Linotype"/>
          <w:sz w:val="20"/>
          <w:szCs w:val="20"/>
        </w:rPr>
      </w:pPr>
      <w:r>
        <w:rPr>
          <w:rFonts w:ascii="Palatino Linotype" w:hAnsi="Palatino Linotype"/>
          <w:b/>
          <w:sz w:val="20"/>
          <w:szCs w:val="20"/>
        </w:rPr>
        <w:t>II.04.03</w:t>
      </w:r>
      <w:r>
        <w:rPr>
          <w:rFonts w:ascii="Palatino Linotype" w:hAnsi="Palatino Linotype"/>
          <w:b/>
          <w:sz w:val="20"/>
          <w:szCs w:val="20"/>
        </w:rPr>
        <w:tab/>
      </w:r>
      <w:r>
        <w:rPr>
          <w:rFonts w:ascii="Palatino Linotype" w:hAnsi="Palatino Linotype"/>
          <w:b/>
          <w:sz w:val="20"/>
          <w:szCs w:val="20"/>
        </w:rPr>
        <w:tab/>
        <w:t xml:space="preserve">Financial Planning Limitations </w:t>
      </w:r>
    </w:p>
    <w:p w:rsidR="00065695" w:rsidRPr="00570661" w:rsidRDefault="00065695" w:rsidP="00065695">
      <w:pPr>
        <w:suppressAutoHyphens/>
        <w:autoSpaceDE w:val="0"/>
        <w:ind w:left="1170"/>
        <w:rPr>
          <w:rFonts w:ascii="Palatino Linotype" w:hAnsi="Palatino Linotype"/>
          <w:sz w:val="20"/>
          <w:szCs w:val="20"/>
        </w:rPr>
      </w:pPr>
      <w:r>
        <w:rPr>
          <w:rFonts w:ascii="Palatino Linotype" w:hAnsi="Palatino Linotype"/>
          <w:sz w:val="20"/>
          <w:szCs w:val="20"/>
        </w:rPr>
        <w:t xml:space="preserve">a.   </w:t>
      </w:r>
      <w:r w:rsidRPr="00570661">
        <w:rPr>
          <w:rFonts w:ascii="Palatino Linotype" w:hAnsi="Palatino Linotype"/>
          <w:sz w:val="20"/>
          <w:szCs w:val="20"/>
        </w:rPr>
        <w:t xml:space="preserve">The Finance </w:t>
      </w:r>
      <w:r>
        <w:rPr>
          <w:rFonts w:ascii="Palatino Linotype" w:hAnsi="Palatino Linotype"/>
          <w:sz w:val="20"/>
          <w:szCs w:val="20"/>
        </w:rPr>
        <w:t>c</w:t>
      </w:r>
      <w:r w:rsidRPr="00570661">
        <w:rPr>
          <w:rFonts w:ascii="Palatino Linotype" w:hAnsi="Palatino Linotype"/>
          <w:sz w:val="20"/>
          <w:szCs w:val="20"/>
        </w:rPr>
        <w:t xml:space="preserve">ommittee, Special Funds </w:t>
      </w:r>
      <w:r>
        <w:rPr>
          <w:rFonts w:ascii="Palatino Linotype" w:hAnsi="Palatino Linotype"/>
          <w:sz w:val="20"/>
          <w:szCs w:val="20"/>
        </w:rPr>
        <w:t>c</w:t>
      </w:r>
      <w:r w:rsidRPr="00570661">
        <w:rPr>
          <w:rFonts w:ascii="Palatino Linotype" w:hAnsi="Palatino Linotype"/>
          <w:sz w:val="20"/>
          <w:szCs w:val="20"/>
        </w:rPr>
        <w:t xml:space="preserve">ommittee, and </w:t>
      </w:r>
      <w:r>
        <w:rPr>
          <w:rFonts w:ascii="Palatino Linotype" w:hAnsi="Palatino Linotype"/>
          <w:sz w:val="20"/>
          <w:szCs w:val="20"/>
        </w:rPr>
        <w:t>Board</w:t>
      </w:r>
      <w:r w:rsidRPr="00570661">
        <w:rPr>
          <w:rFonts w:ascii="Palatino Linotype" w:hAnsi="Palatino Linotype"/>
          <w:sz w:val="20"/>
          <w:szCs w:val="20"/>
        </w:rPr>
        <w:t xml:space="preserve"> shall not cause or allow financial policies that are incomplete, unclear, inconsistent with generally accepted accounting principles, or that lack clear implementation guidelines. </w:t>
      </w:r>
    </w:p>
    <w:p w:rsidR="00065695" w:rsidRPr="00570661" w:rsidRDefault="00065695" w:rsidP="00065695">
      <w:pPr>
        <w:autoSpaceDE w:val="0"/>
        <w:rPr>
          <w:rFonts w:ascii="Palatino Linotype" w:hAnsi="Palatino Linotype"/>
          <w:sz w:val="20"/>
          <w:szCs w:val="20"/>
        </w:rPr>
      </w:pPr>
    </w:p>
    <w:p w:rsidR="00065695" w:rsidRDefault="00065695" w:rsidP="00065695">
      <w:pPr>
        <w:suppressAutoHyphens/>
        <w:autoSpaceDE w:val="0"/>
        <w:ind w:left="1170"/>
        <w:rPr>
          <w:rFonts w:ascii="Palatino Linotype" w:hAnsi="Palatino Linotype"/>
          <w:sz w:val="20"/>
          <w:szCs w:val="20"/>
        </w:rPr>
      </w:pPr>
      <w:r>
        <w:rPr>
          <w:rFonts w:ascii="Palatino Linotype" w:hAnsi="Palatino Linotype"/>
          <w:sz w:val="20"/>
          <w:szCs w:val="20"/>
        </w:rPr>
        <w:t xml:space="preserve">b.   </w:t>
      </w:r>
      <w:r w:rsidRPr="00570661">
        <w:rPr>
          <w:rFonts w:ascii="Palatino Linotype" w:hAnsi="Palatino Linotype"/>
          <w:sz w:val="20"/>
          <w:szCs w:val="20"/>
        </w:rPr>
        <w:t xml:space="preserve">The </w:t>
      </w:r>
      <w:r>
        <w:rPr>
          <w:rFonts w:ascii="Palatino Linotype" w:hAnsi="Palatino Linotype"/>
          <w:sz w:val="20"/>
          <w:szCs w:val="20"/>
        </w:rPr>
        <w:t>Senior Minister</w:t>
      </w:r>
      <w:r w:rsidRPr="00570661">
        <w:rPr>
          <w:rFonts w:ascii="Palatino Linotype" w:hAnsi="Palatino Linotype"/>
          <w:sz w:val="20"/>
          <w:szCs w:val="20"/>
        </w:rPr>
        <w:t xml:space="preserve"> shall insure that VUU has clear policies for all VUU employees and volunteers regarding reimbursement o</w:t>
      </w:r>
      <w:r>
        <w:rPr>
          <w:rFonts w:ascii="Palatino Linotype" w:hAnsi="Palatino Linotype"/>
          <w:sz w:val="20"/>
          <w:szCs w:val="20"/>
        </w:rPr>
        <w:t xml:space="preserve">f expenses, including travel.  </w:t>
      </w:r>
    </w:p>
    <w:p w:rsidR="00065695" w:rsidRDefault="00065695" w:rsidP="00065695">
      <w:pPr>
        <w:suppressAutoHyphens/>
        <w:autoSpaceDE w:val="0"/>
        <w:ind w:left="1170"/>
        <w:rPr>
          <w:rFonts w:ascii="Palatino Linotype" w:hAnsi="Palatino Linotype"/>
          <w:sz w:val="20"/>
          <w:szCs w:val="20"/>
        </w:rPr>
      </w:pPr>
    </w:p>
    <w:p w:rsidR="00065695" w:rsidRPr="00570661" w:rsidRDefault="00065695" w:rsidP="00065695">
      <w:pPr>
        <w:suppressAutoHyphens/>
        <w:autoSpaceDE w:val="0"/>
        <w:ind w:left="1170"/>
        <w:rPr>
          <w:rFonts w:ascii="Palatino Linotype" w:hAnsi="Palatino Linotype"/>
          <w:sz w:val="20"/>
          <w:szCs w:val="20"/>
        </w:rPr>
      </w:pPr>
      <w:r>
        <w:rPr>
          <w:rFonts w:ascii="Palatino Linotype" w:hAnsi="Palatino Linotype"/>
          <w:sz w:val="20"/>
          <w:szCs w:val="20"/>
        </w:rPr>
        <w:t xml:space="preserve">c.   </w:t>
      </w:r>
      <w:r w:rsidRPr="00570661">
        <w:rPr>
          <w:rFonts w:ascii="Palatino Linotype" w:hAnsi="Palatino Linotype"/>
          <w:sz w:val="20"/>
          <w:szCs w:val="20"/>
        </w:rPr>
        <w:t>Capital campaign funds can be expended only for capital items including debt repayment above and beyond the regular principal and interest payments and for capital campaign expenses.  Only with prior approval by the congregation may these funds be used for other capital improvements.</w:t>
      </w:r>
    </w:p>
    <w:p w:rsidR="00065695" w:rsidRPr="00866454" w:rsidRDefault="00065695" w:rsidP="00065695">
      <w:pPr>
        <w:rPr>
          <w:rFonts w:ascii="Palatino Linotype" w:hAnsi="Palatino Linotype"/>
        </w:rPr>
      </w:pPr>
    </w:p>
    <w:p w:rsidR="00065695" w:rsidRDefault="00065695" w:rsidP="00065695">
      <w:pPr>
        <w:rPr>
          <w:rFonts w:ascii="Palatino Linotype" w:hAnsi="Palatino Linotype"/>
          <w:b/>
        </w:rPr>
      </w:pPr>
      <w:r>
        <w:rPr>
          <w:rFonts w:ascii="Palatino Linotype" w:hAnsi="Palatino Linotype"/>
          <w:b/>
        </w:rPr>
        <w:t xml:space="preserve">Section 2.05  </w:t>
      </w:r>
      <w:r>
        <w:rPr>
          <w:rFonts w:ascii="Palatino Linotype" w:hAnsi="Palatino Linotype"/>
          <w:b/>
        </w:rPr>
        <w:tab/>
      </w:r>
      <w:r w:rsidRPr="00866454">
        <w:rPr>
          <w:rFonts w:ascii="Palatino Linotype" w:hAnsi="Palatino Linotype"/>
          <w:b/>
        </w:rPr>
        <w:t xml:space="preserve">Financial </w:t>
      </w:r>
      <w:r>
        <w:rPr>
          <w:rFonts w:ascii="Palatino Linotype" w:hAnsi="Palatino Linotype"/>
          <w:b/>
        </w:rPr>
        <w:t xml:space="preserve">Limitations and Reporting </w:t>
      </w:r>
    </w:p>
    <w:p w:rsidR="00065695" w:rsidRDefault="00065695" w:rsidP="00065695">
      <w:pPr>
        <w:ind w:left="720" w:hanging="720"/>
        <w:rPr>
          <w:rFonts w:ascii="Palatino Linotype" w:hAnsi="Palatino Linotype"/>
          <w:b/>
          <w:sz w:val="20"/>
          <w:szCs w:val="20"/>
        </w:rPr>
      </w:pPr>
      <w:r>
        <w:rPr>
          <w:rFonts w:ascii="Palatino Linotype" w:hAnsi="Palatino Linotype"/>
          <w:b/>
        </w:rPr>
        <w:tab/>
      </w:r>
      <w:r>
        <w:rPr>
          <w:rFonts w:ascii="Palatino Linotype" w:hAnsi="Palatino Linotype"/>
          <w:b/>
          <w:sz w:val="20"/>
          <w:szCs w:val="20"/>
        </w:rPr>
        <w:t>II.05.01   Financial Reporting:   Finance committee</w:t>
      </w:r>
    </w:p>
    <w:p w:rsidR="00065695" w:rsidRPr="005B5B6E" w:rsidRDefault="00065695" w:rsidP="00065695">
      <w:pPr>
        <w:ind w:left="720" w:hanging="720"/>
        <w:rPr>
          <w:rFonts w:ascii="Palatino Linotype" w:hAnsi="Palatino Linotype"/>
          <w:sz w:val="20"/>
          <w:szCs w:val="20"/>
        </w:rPr>
      </w:pPr>
      <w:r>
        <w:rPr>
          <w:rFonts w:ascii="Palatino Linotype" w:hAnsi="Palatino Linotype"/>
          <w:b/>
          <w:sz w:val="20"/>
          <w:szCs w:val="20"/>
        </w:rPr>
        <w:tab/>
      </w:r>
      <w:r w:rsidRPr="005B5B6E">
        <w:rPr>
          <w:rFonts w:ascii="Palatino Linotype" w:hAnsi="Palatino Linotype"/>
          <w:sz w:val="20"/>
          <w:szCs w:val="20"/>
        </w:rPr>
        <w:t xml:space="preserve">The Finance </w:t>
      </w:r>
      <w:r>
        <w:rPr>
          <w:rFonts w:ascii="Palatino Linotype" w:hAnsi="Palatino Linotype"/>
          <w:sz w:val="20"/>
          <w:szCs w:val="20"/>
        </w:rPr>
        <w:t>c</w:t>
      </w:r>
      <w:r w:rsidRPr="005B5B6E">
        <w:rPr>
          <w:rFonts w:ascii="Palatino Linotype" w:hAnsi="Palatino Linotype"/>
          <w:sz w:val="20"/>
          <w:szCs w:val="20"/>
        </w:rPr>
        <w:t xml:space="preserve">ommittee shall monitor financial reports of on-going financial conditions and shall insure that the </w:t>
      </w:r>
      <w:r>
        <w:rPr>
          <w:rFonts w:ascii="Palatino Linotype" w:hAnsi="Palatino Linotype"/>
          <w:sz w:val="20"/>
          <w:szCs w:val="20"/>
        </w:rPr>
        <w:t>Board</w:t>
      </w:r>
      <w:r w:rsidRPr="005B5B6E">
        <w:rPr>
          <w:rFonts w:ascii="Palatino Linotype" w:hAnsi="Palatino Linotype"/>
          <w:sz w:val="20"/>
          <w:szCs w:val="20"/>
        </w:rPr>
        <w:t xml:space="preserve"> and </w:t>
      </w:r>
      <w:r>
        <w:rPr>
          <w:rFonts w:ascii="Palatino Linotype" w:hAnsi="Palatino Linotype"/>
          <w:sz w:val="20"/>
          <w:szCs w:val="20"/>
        </w:rPr>
        <w:t>Senior Minister</w:t>
      </w:r>
      <w:r w:rsidRPr="005B5B6E">
        <w:rPr>
          <w:rFonts w:ascii="Palatino Linotype" w:hAnsi="Palatino Linotype"/>
          <w:sz w:val="20"/>
          <w:szCs w:val="20"/>
        </w:rPr>
        <w:t xml:space="preserve"> are informed of any significant trends, problematic expenditures, or other issues.</w:t>
      </w:r>
    </w:p>
    <w:p w:rsidR="00065695" w:rsidRPr="00570661" w:rsidRDefault="00065695" w:rsidP="00065695">
      <w:pPr>
        <w:rPr>
          <w:rFonts w:ascii="Palatino Linotype" w:hAnsi="Palatino Linotype"/>
          <w:sz w:val="20"/>
          <w:szCs w:val="20"/>
        </w:rPr>
      </w:pPr>
    </w:p>
    <w:p w:rsidR="00065695" w:rsidRPr="00A00FA5" w:rsidRDefault="00065695" w:rsidP="00065695">
      <w:pPr>
        <w:numPr>
          <w:ilvl w:val="0"/>
          <w:numId w:val="3"/>
        </w:numPr>
        <w:suppressAutoHyphens/>
        <w:rPr>
          <w:rFonts w:ascii="Palatino Linotype" w:hAnsi="Palatino Linotype"/>
          <w:sz w:val="20"/>
          <w:szCs w:val="20"/>
        </w:rPr>
      </w:pPr>
      <w:r>
        <w:rPr>
          <w:rFonts w:ascii="Palatino Linotype" w:hAnsi="Palatino Linotype"/>
          <w:b/>
          <w:sz w:val="20"/>
          <w:szCs w:val="20"/>
        </w:rPr>
        <w:t xml:space="preserve">II.05.02  Financial Limitations:  Senior Minister </w:t>
      </w:r>
    </w:p>
    <w:p w:rsidR="00065695" w:rsidRPr="00570661" w:rsidRDefault="00065695" w:rsidP="00065695">
      <w:pPr>
        <w:numPr>
          <w:ilvl w:val="0"/>
          <w:numId w:val="3"/>
        </w:numPr>
        <w:suppressAutoHyphens/>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Senior Minister</w:t>
      </w:r>
      <w:r w:rsidRPr="00570661">
        <w:rPr>
          <w:rFonts w:ascii="Palatino Linotype" w:hAnsi="Palatino Linotype"/>
          <w:sz w:val="20"/>
          <w:szCs w:val="20"/>
        </w:rPr>
        <w:t xml:space="preserve"> shall not </w:t>
      </w:r>
    </w:p>
    <w:p w:rsidR="00065695" w:rsidRPr="00570661" w:rsidRDefault="00065695" w:rsidP="00065695">
      <w:pPr>
        <w:numPr>
          <w:ilvl w:val="1"/>
          <w:numId w:val="3"/>
        </w:numPr>
        <w:suppressAutoHyphens/>
        <w:rPr>
          <w:rFonts w:ascii="Palatino Linotype" w:hAnsi="Palatino Linotype"/>
          <w:sz w:val="20"/>
          <w:szCs w:val="20"/>
        </w:rPr>
      </w:pPr>
      <w:r w:rsidRPr="00570661">
        <w:rPr>
          <w:rFonts w:ascii="Palatino Linotype" w:hAnsi="Palatino Linotype"/>
          <w:sz w:val="20"/>
          <w:szCs w:val="20"/>
        </w:rPr>
        <w:t xml:space="preserve">Cause or allow financial practices that fail to follow generally accepted accounting principles and other applicable rules as identified by the Finance </w:t>
      </w:r>
      <w:r>
        <w:rPr>
          <w:rFonts w:ascii="Palatino Linotype" w:hAnsi="Palatino Linotype"/>
          <w:sz w:val="20"/>
          <w:szCs w:val="20"/>
        </w:rPr>
        <w:t>c</w:t>
      </w:r>
      <w:r w:rsidRPr="00570661">
        <w:rPr>
          <w:rFonts w:ascii="Palatino Linotype" w:hAnsi="Palatino Linotype"/>
          <w:sz w:val="20"/>
          <w:szCs w:val="20"/>
        </w:rPr>
        <w:t xml:space="preserve">ommittee and </w:t>
      </w:r>
      <w:r>
        <w:rPr>
          <w:rFonts w:ascii="Palatino Linotype" w:hAnsi="Palatino Linotype"/>
          <w:sz w:val="20"/>
          <w:szCs w:val="20"/>
        </w:rPr>
        <w:t>Board</w:t>
      </w:r>
      <w:r w:rsidRPr="00570661">
        <w:rPr>
          <w:rFonts w:ascii="Palatino Linotype" w:hAnsi="Palatino Linotype"/>
          <w:sz w:val="20"/>
          <w:szCs w:val="20"/>
        </w:rPr>
        <w:t>.</w:t>
      </w:r>
    </w:p>
    <w:p w:rsidR="00065695" w:rsidRPr="00570661" w:rsidRDefault="00065695" w:rsidP="00065695">
      <w:pPr>
        <w:numPr>
          <w:ilvl w:val="1"/>
          <w:numId w:val="3"/>
        </w:numPr>
        <w:suppressAutoHyphens/>
        <w:rPr>
          <w:rFonts w:ascii="Palatino Linotype" w:hAnsi="Palatino Linotype"/>
          <w:sz w:val="20"/>
          <w:szCs w:val="20"/>
        </w:rPr>
      </w:pPr>
      <w:r w:rsidRPr="00570661">
        <w:rPr>
          <w:rFonts w:ascii="Palatino Linotype" w:hAnsi="Palatino Linotype"/>
          <w:sz w:val="20"/>
          <w:szCs w:val="20"/>
        </w:rPr>
        <w:t>Cause or allow inadequate documentation of financial procedures, or fail to establish clear staff responsibilities for carrying out the financial affairs of VUU.</w:t>
      </w:r>
    </w:p>
    <w:p w:rsidR="00065695" w:rsidRDefault="00065695" w:rsidP="00065695">
      <w:pPr>
        <w:numPr>
          <w:ilvl w:val="1"/>
          <w:numId w:val="3"/>
        </w:numPr>
        <w:suppressAutoHyphens/>
        <w:autoSpaceDE w:val="0"/>
        <w:rPr>
          <w:rFonts w:ascii="Palatino Linotype" w:hAnsi="Palatino Linotype"/>
          <w:bCs/>
          <w:sz w:val="20"/>
          <w:szCs w:val="20"/>
        </w:rPr>
      </w:pPr>
      <w:r w:rsidRPr="00570661">
        <w:rPr>
          <w:rFonts w:ascii="Palatino Linotype" w:hAnsi="Palatino Linotype"/>
          <w:bCs/>
          <w:sz w:val="20"/>
          <w:szCs w:val="20"/>
        </w:rPr>
        <w:t xml:space="preserve">Cause or allow the </w:t>
      </w:r>
      <w:r>
        <w:rPr>
          <w:rFonts w:ascii="Palatino Linotype" w:hAnsi="Palatino Linotype"/>
          <w:bCs/>
          <w:sz w:val="20"/>
          <w:szCs w:val="20"/>
        </w:rPr>
        <w:t>Board</w:t>
      </w:r>
      <w:r w:rsidRPr="00570661">
        <w:rPr>
          <w:rFonts w:ascii="Palatino Linotype" w:hAnsi="Palatino Linotype"/>
          <w:bCs/>
          <w:sz w:val="20"/>
          <w:szCs w:val="20"/>
        </w:rPr>
        <w:t xml:space="preserve"> to be uninformed or misinformed about VUU’s financial conditions. </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lastRenderedPageBreak/>
        <w:t xml:space="preserve">Cause or allow expenditures of more funds from the operating budget (based on most likely end-of-year projections) than have been allocated without timely notification of the </w:t>
      </w:r>
      <w:r>
        <w:rPr>
          <w:rFonts w:ascii="Palatino Linotype" w:hAnsi="Palatino Linotype"/>
          <w:bCs/>
          <w:sz w:val="20"/>
          <w:szCs w:val="20"/>
        </w:rPr>
        <w:t>Board</w:t>
      </w:r>
      <w:r w:rsidRPr="005B5B6E">
        <w:rPr>
          <w:rFonts w:ascii="Palatino Linotype" w:hAnsi="Palatino Linotype"/>
          <w:bCs/>
          <w:sz w:val="20"/>
          <w:szCs w:val="20"/>
        </w:rPr>
        <w:t>.</w:t>
      </w:r>
    </w:p>
    <w:p w:rsidR="00065695" w:rsidRPr="00570661" w:rsidRDefault="00065695" w:rsidP="00065695">
      <w:pPr>
        <w:autoSpaceDE w:val="0"/>
        <w:ind w:left="720"/>
        <w:rPr>
          <w:rFonts w:ascii="Palatino Linotype" w:hAnsi="Palatino Linotype"/>
          <w:bCs/>
          <w:sz w:val="20"/>
          <w:szCs w:val="20"/>
        </w:rPr>
      </w:pPr>
    </w:p>
    <w:p w:rsidR="00065695" w:rsidRPr="00A00FA5" w:rsidRDefault="00065695" w:rsidP="00065695">
      <w:pPr>
        <w:numPr>
          <w:ilvl w:val="0"/>
          <w:numId w:val="3"/>
        </w:numPr>
        <w:suppressAutoHyphens/>
        <w:rPr>
          <w:rFonts w:ascii="Palatino Linotype" w:hAnsi="Palatino Linotype"/>
          <w:sz w:val="20"/>
          <w:szCs w:val="20"/>
        </w:rPr>
      </w:pPr>
      <w:r>
        <w:rPr>
          <w:rFonts w:ascii="Palatino Linotype" w:hAnsi="Palatino Linotype"/>
          <w:b/>
          <w:sz w:val="20"/>
          <w:szCs w:val="20"/>
        </w:rPr>
        <w:t>II.05.03</w:t>
      </w:r>
      <w:r>
        <w:rPr>
          <w:rFonts w:ascii="Palatino Linotype" w:hAnsi="Palatino Linotype"/>
          <w:b/>
          <w:sz w:val="20"/>
          <w:szCs w:val="20"/>
        </w:rPr>
        <w:tab/>
        <w:t>Financial Limitations:  Board of Trustees</w:t>
      </w:r>
    </w:p>
    <w:p w:rsidR="00065695" w:rsidRPr="00570661" w:rsidRDefault="00065695" w:rsidP="00065695">
      <w:pPr>
        <w:numPr>
          <w:ilvl w:val="0"/>
          <w:numId w:val="3"/>
        </w:numPr>
        <w:suppressAutoHyphens/>
        <w:rPr>
          <w:rFonts w:ascii="Palatino Linotype" w:hAnsi="Palatino Linotype"/>
          <w:sz w:val="20"/>
          <w:szCs w:val="20"/>
        </w:rPr>
      </w:pPr>
      <w:r w:rsidRPr="00570661">
        <w:rPr>
          <w:rFonts w:ascii="Palatino Linotype" w:hAnsi="Palatino Linotype"/>
          <w:sz w:val="20"/>
          <w:szCs w:val="20"/>
        </w:rPr>
        <w:t xml:space="preserve">The </w:t>
      </w:r>
      <w:r>
        <w:rPr>
          <w:rFonts w:ascii="Palatino Linotype" w:hAnsi="Palatino Linotype"/>
          <w:sz w:val="20"/>
          <w:szCs w:val="20"/>
        </w:rPr>
        <w:t>Board</w:t>
      </w:r>
      <w:r w:rsidRPr="00570661">
        <w:rPr>
          <w:rFonts w:ascii="Palatino Linotype" w:hAnsi="Palatino Linotype"/>
          <w:b/>
          <w:sz w:val="20"/>
          <w:szCs w:val="20"/>
        </w:rPr>
        <w:t>:</w:t>
      </w:r>
      <w:r w:rsidRPr="00570661">
        <w:rPr>
          <w:rFonts w:ascii="Palatino Linotype" w:hAnsi="Palatino Linotype"/>
          <w:sz w:val="20"/>
          <w:szCs w:val="20"/>
        </w:rPr>
        <w:t xml:space="preserve">  </w:t>
      </w:r>
    </w:p>
    <w:p w:rsidR="00065695" w:rsidRPr="005B5B6E" w:rsidRDefault="00065695" w:rsidP="00065695">
      <w:pPr>
        <w:numPr>
          <w:ilvl w:val="1"/>
          <w:numId w:val="3"/>
        </w:numPr>
        <w:suppressAutoHyphens/>
        <w:rPr>
          <w:rFonts w:ascii="Palatino Linotype" w:hAnsi="Palatino Linotype"/>
          <w:sz w:val="20"/>
          <w:szCs w:val="20"/>
        </w:rPr>
      </w:pPr>
      <w:r w:rsidRPr="005B5B6E">
        <w:rPr>
          <w:rFonts w:ascii="Palatino Linotype" w:hAnsi="Palatino Linotype"/>
          <w:sz w:val="20"/>
          <w:szCs w:val="20"/>
        </w:rPr>
        <w:t>Shall not cause or allow the development of fiscal jeopardy or loss of allocation integrity</w:t>
      </w:r>
    </w:p>
    <w:p w:rsidR="00065695" w:rsidRPr="005B5B6E" w:rsidRDefault="00065695" w:rsidP="00065695">
      <w:pPr>
        <w:numPr>
          <w:ilvl w:val="1"/>
          <w:numId w:val="3"/>
        </w:numPr>
        <w:suppressAutoHyphens/>
        <w:rPr>
          <w:rFonts w:ascii="Palatino Linotype" w:hAnsi="Palatino Linotype"/>
          <w:sz w:val="20"/>
          <w:szCs w:val="20"/>
        </w:rPr>
      </w:pPr>
      <w:r w:rsidRPr="005B5B6E">
        <w:rPr>
          <w:rFonts w:ascii="Palatino Linotype" w:hAnsi="Palatino Linotype"/>
          <w:sz w:val="20"/>
          <w:szCs w:val="20"/>
        </w:rPr>
        <w:t>Shall not cause or allow expenditure of more funds than have been received in the fiscal year to date unless the debt guideline (below) is met.</w:t>
      </w:r>
    </w:p>
    <w:p w:rsidR="00065695" w:rsidRPr="005B5B6E" w:rsidRDefault="00065695" w:rsidP="00065695">
      <w:pPr>
        <w:numPr>
          <w:ilvl w:val="2"/>
          <w:numId w:val="3"/>
        </w:numPr>
        <w:suppressAutoHyphens/>
        <w:autoSpaceDE w:val="0"/>
        <w:rPr>
          <w:rFonts w:ascii="Palatino Linotype" w:hAnsi="Palatino Linotype"/>
          <w:sz w:val="20"/>
          <w:szCs w:val="20"/>
        </w:rPr>
      </w:pPr>
      <w:r w:rsidRPr="005B5B6E">
        <w:rPr>
          <w:rFonts w:ascii="Palatino Linotype" w:hAnsi="Palatino Linotype"/>
          <w:sz w:val="20"/>
          <w:szCs w:val="20"/>
        </w:rPr>
        <w:t>Shall not</w:t>
      </w:r>
      <w:r w:rsidRPr="005B5B6E">
        <w:rPr>
          <w:rFonts w:ascii="Palatino Linotype" w:hAnsi="Palatino Linotype"/>
          <w:b/>
          <w:sz w:val="20"/>
          <w:szCs w:val="20"/>
        </w:rPr>
        <w:t xml:space="preserve"> i</w:t>
      </w:r>
      <w:r w:rsidRPr="005B5B6E">
        <w:rPr>
          <w:rFonts w:ascii="Palatino Linotype" w:hAnsi="Palatino Linotype"/>
          <w:sz w:val="20"/>
          <w:szCs w:val="20"/>
        </w:rPr>
        <w:t xml:space="preserve">ndebt the organization in an amount greater than can be repaid by certain, otherwise </w:t>
      </w:r>
      <w:proofErr w:type="gramStart"/>
      <w:r w:rsidRPr="005B5B6E">
        <w:rPr>
          <w:rFonts w:ascii="Palatino Linotype" w:hAnsi="Palatino Linotype"/>
          <w:sz w:val="20"/>
          <w:szCs w:val="20"/>
        </w:rPr>
        <w:t>unencumbered</w:t>
      </w:r>
      <w:proofErr w:type="gramEnd"/>
      <w:r w:rsidRPr="005B5B6E">
        <w:rPr>
          <w:rFonts w:ascii="Palatino Linotype" w:hAnsi="Palatino Linotype"/>
          <w:sz w:val="20"/>
          <w:szCs w:val="20"/>
        </w:rPr>
        <w:t xml:space="preserve"> revenues within 90 days.</w:t>
      </w:r>
    </w:p>
    <w:p w:rsidR="00065695" w:rsidRPr="005B5B6E" w:rsidRDefault="00065695" w:rsidP="00065695">
      <w:pPr>
        <w:numPr>
          <w:ilvl w:val="2"/>
          <w:numId w:val="3"/>
        </w:numPr>
        <w:suppressAutoHyphens/>
        <w:autoSpaceDE w:val="0"/>
        <w:rPr>
          <w:rFonts w:ascii="Palatino Linotype" w:hAnsi="Palatino Linotype"/>
          <w:sz w:val="20"/>
          <w:szCs w:val="20"/>
        </w:rPr>
      </w:pPr>
      <w:r w:rsidRPr="005B5B6E">
        <w:rPr>
          <w:rFonts w:ascii="Palatino Linotype" w:hAnsi="Palatino Linotype"/>
          <w:sz w:val="20"/>
          <w:szCs w:val="20"/>
        </w:rPr>
        <w:t>Shall not</w:t>
      </w:r>
      <w:r w:rsidRPr="005B5B6E">
        <w:rPr>
          <w:rFonts w:ascii="Palatino Linotype" w:hAnsi="Palatino Linotype"/>
          <w:b/>
          <w:sz w:val="20"/>
          <w:szCs w:val="20"/>
        </w:rPr>
        <w:t xml:space="preserve"> </w:t>
      </w:r>
      <w:r w:rsidRPr="005B5B6E">
        <w:rPr>
          <w:rFonts w:ascii="Palatino Linotype" w:hAnsi="Palatino Linotype"/>
          <w:sz w:val="20"/>
          <w:szCs w:val="20"/>
        </w:rPr>
        <w:t>allow cash to drop below the amount needed to settle payroll and debts in a timely manner.</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Shall not cause or allow the expenditure of any endowment or designated funds other than for the purposes determined at time of receipt or designation.</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 xml:space="preserve">Shall not conduct inter-fund shifting of restricted  funds in amounts greater than can be restored to a condition of discrete fund balances by certain, otherwise unencumbered revenues within 30 days.  </w:t>
      </w:r>
    </w:p>
    <w:p w:rsidR="00065695" w:rsidRPr="005B5B6E" w:rsidRDefault="00065695" w:rsidP="00065695">
      <w:pPr>
        <w:numPr>
          <w:ilvl w:val="1"/>
          <w:numId w:val="3"/>
        </w:numPr>
        <w:suppressAutoHyphens/>
        <w:autoSpaceDE w:val="0"/>
        <w:rPr>
          <w:rFonts w:ascii="Palatino Linotype" w:hAnsi="Palatino Linotype"/>
          <w:strike/>
          <w:sz w:val="20"/>
          <w:szCs w:val="20"/>
        </w:rPr>
      </w:pPr>
      <w:r w:rsidRPr="005B5B6E">
        <w:rPr>
          <w:rFonts w:ascii="Palatino Linotype" w:hAnsi="Palatino Linotype"/>
          <w:sz w:val="20"/>
          <w:szCs w:val="20"/>
        </w:rPr>
        <w:t xml:space="preserve">Shall not cause or allow actual allocations to deviate materially from </w:t>
      </w:r>
      <w:r>
        <w:rPr>
          <w:rFonts w:ascii="Palatino Linotype" w:hAnsi="Palatino Linotype"/>
          <w:sz w:val="20"/>
          <w:szCs w:val="20"/>
        </w:rPr>
        <w:t>Board</w:t>
      </w:r>
      <w:r w:rsidRPr="005B5B6E">
        <w:rPr>
          <w:rFonts w:ascii="Palatino Linotype" w:hAnsi="Palatino Linotype"/>
          <w:sz w:val="20"/>
          <w:szCs w:val="20"/>
        </w:rPr>
        <w:t xml:space="preserve"> priorities in its detailed mission statement</w:t>
      </w:r>
      <w:r>
        <w:rPr>
          <w:rFonts w:ascii="Palatino Linotype" w:hAnsi="Palatino Linotype"/>
          <w:sz w:val="20"/>
          <w:szCs w:val="20"/>
        </w:rPr>
        <w:t>.</w:t>
      </w:r>
      <w:r w:rsidRPr="005B5B6E">
        <w:rPr>
          <w:rFonts w:ascii="Palatino Linotype" w:hAnsi="Palatino Linotype"/>
          <w:sz w:val="20"/>
          <w:szCs w:val="20"/>
        </w:rPr>
        <w:t xml:space="preserve"> </w:t>
      </w:r>
    </w:p>
    <w:p w:rsidR="00065695" w:rsidRPr="005B5B6E" w:rsidRDefault="00065695" w:rsidP="00065695">
      <w:pPr>
        <w:numPr>
          <w:ilvl w:val="1"/>
          <w:numId w:val="3"/>
        </w:numPr>
        <w:suppressAutoHyphens/>
        <w:autoSpaceDE w:val="0"/>
        <w:rPr>
          <w:rFonts w:ascii="Palatino Linotype" w:hAnsi="Palatino Linotype"/>
          <w:strike/>
          <w:sz w:val="20"/>
          <w:szCs w:val="20"/>
        </w:rPr>
      </w:pPr>
      <w:r w:rsidRPr="005B5B6E">
        <w:rPr>
          <w:rFonts w:ascii="Palatino Linotype" w:hAnsi="Palatino Linotype"/>
          <w:sz w:val="20"/>
          <w:szCs w:val="20"/>
        </w:rPr>
        <w:t>Shall not borrow funds on other than the short-term basis as defined and outlined in these policies</w:t>
      </w:r>
      <w:r>
        <w:rPr>
          <w:rFonts w:ascii="Palatino Linotype" w:hAnsi="Palatino Linotype"/>
          <w:sz w:val="20"/>
          <w:szCs w:val="20"/>
        </w:rPr>
        <w:t>.</w:t>
      </w:r>
      <w:r w:rsidRPr="005B5B6E">
        <w:rPr>
          <w:rFonts w:ascii="Palatino Linotype" w:hAnsi="Palatino Linotype"/>
          <w:strike/>
          <w:sz w:val="20"/>
          <w:szCs w:val="20"/>
        </w:rPr>
        <w:t xml:space="preserve">   </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Shall annually review VUU end-of-year financial reports including any submitted to state or federal agencies and any reports from auditors, CPAs, or accountants.</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Shall review monthly and other internal financial reports.</w:t>
      </w:r>
    </w:p>
    <w:p w:rsidR="00065695" w:rsidRPr="005B5B6E" w:rsidRDefault="00065695" w:rsidP="00065695">
      <w:pPr>
        <w:numPr>
          <w:ilvl w:val="1"/>
          <w:numId w:val="3"/>
        </w:numPr>
        <w:suppressAutoHyphens/>
        <w:autoSpaceDE w:val="0"/>
        <w:rPr>
          <w:rFonts w:ascii="Palatino Linotype" w:hAnsi="Palatino Linotype"/>
          <w:sz w:val="20"/>
          <w:szCs w:val="20"/>
        </w:rPr>
      </w:pPr>
      <w:r w:rsidRPr="005B5B6E">
        <w:rPr>
          <w:rFonts w:ascii="Palatino Linotype" w:hAnsi="Palatino Linotype"/>
          <w:sz w:val="20"/>
          <w:szCs w:val="20"/>
        </w:rPr>
        <w:t xml:space="preserve">Shall not cause or allow a significant end-of-year deficit (based on most likely projections) beyond that approved by the congregation, without notification and consultation with the congregation. A significant end-of-year deficit is defined as a deficit of 3% or more of the total budget beyond any deficit approved by the congregation.  </w:t>
      </w:r>
    </w:p>
    <w:p w:rsidR="00065695" w:rsidRPr="00570661" w:rsidRDefault="00065695" w:rsidP="00065695">
      <w:pPr>
        <w:autoSpaceDE w:val="0"/>
        <w:rPr>
          <w:rFonts w:ascii="Palatino Linotype" w:hAnsi="Palatino Linotype"/>
          <w:b/>
          <w:bCs/>
          <w:color w:val="0000FF"/>
          <w:sz w:val="20"/>
          <w:szCs w:val="20"/>
        </w:rPr>
      </w:pPr>
    </w:p>
    <w:p w:rsidR="00065695" w:rsidRPr="00A00FA5" w:rsidRDefault="00065695" w:rsidP="00065695">
      <w:pPr>
        <w:numPr>
          <w:ilvl w:val="0"/>
          <w:numId w:val="3"/>
        </w:numPr>
        <w:suppressAutoHyphens/>
        <w:autoSpaceDE w:val="0"/>
        <w:rPr>
          <w:rFonts w:ascii="Palatino Linotype" w:hAnsi="Palatino Linotype"/>
          <w:bCs/>
          <w:sz w:val="20"/>
          <w:szCs w:val="20"/>
        </w:rPr>
      </w:pPr>
      <w:r>
        <w:rPr>
          <w:rFonts w:ascii="Palatino Linotype" w:hAnsi="Palatino Linotype"/>
          <w:b/>
          <w:bCs/>
          <w:sz w:val="20"/>
          <w:szCs w:val="20"/>
        </w:rPr>
        <w:t>II.05.04</w:t>
      </w:r>
      <w:r>
        <w:rPr>
          <w:rFonts w:ascii="Palatino Linotype" w:hAnsi="Palatino Linotype"/>
          <w:b/>
          <w:bCs/>
          <w:sz w:val="20"/>
          <w:szCs w:val="20"/>
        </w:rPr>
        <w:tab/>
        <w:t>Financial Limitations:  All VUU Leadership</w:t>
      </w:r>
    </w:p>
    <w:p w:rsidR="00065695" w:rsidRPr="00570661" w:rsidRDefault="00065695" w:rsidP="00065695">
      <w:pPr>
        <w:numPr>
          <w:ilvl w:val="0"/>
          <w:numId w:val="3"/>
        </w:numPr>
        <w:suppressAutoHyphens/>
        <w:autoSpaceDE w:val="0"/>
        <w:rPr>
          <w:rFonts w:ascii="Palatino Linotype" w:hAnsi="Palatino Linotype"/>
          <w:bCs/>
          <w:sz w:val="20"/>
          <w:szCs w:val="20"/>
        </w:rPr>
      </w:pPr>
      <w:r w:rsidRPr="00570661">
        <w:rPr>
          <w:rFonts w:ascii="Palatino Linotype" w:hAnsi="Palatino Linotype"/>
          <w:bCs/>
          <w:sz w:val="20"/>
          <w:szCs w:val="20"/>
        </w:rPr>
        <w:t xml:space="preserve">VUU Leadership who have budget oversight within their area of responsibility </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Shall not cause or allow expenditures of more funds from their budgets than have been allocated (except as noted in “d” below).   </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Shall not cause or allow expenditures to deviate materially from </w:t>
      </w:r>
      <w:r>
        <w:rPr>
          <w:rFonts w:ascii="Palatino Linotype" w:hAnsi="Palatino Linotype"/>
          <w:bCs/>
          <w:sz w:val="20"/>
          <w:szCs w:val="20"/>
        </w:rPr>
        <w:t>Board</w:t>
      </w:r>
      <w:r w:rsidRPr="005B5B6E">
        <w:rPr>
          <w:rFonts w:ascii="Palatino Linotype" w:hAnsi="Palatino Linotype"/>
          <w:bCs/>
          <w:sz w:val="20"/>
          <w:szCs w:val="20"/>
        </w:rPr>
        <w:t xml:space="preserve"> priorities in ends / outcome policies</w:t>
      </w:r>
    </w:p>
    <w:p w:rsidR="00065695" w:rsidRPr="005B5B6E" w:rsidRDefault="00065695" w:rsidP="00065695">
      <w:pPr>
        <w:numPr>
          <w:ilvl w:val="1"/>
          <w:numId w:val="3"/>
        </w:numPr>
        <w:suppressAutoHyphens/>
        <w:autoSpaceDE w:val="0"/>
        <w:rPr>
          <w:rFonts w:ascii="Palatino Linotype" w:hAnsi="Palatino Linotype"/>
          <w:bCs/>
          <w:sz w:val="20"/>
          <w:szCs w:val="20"/>
        </w:rPr>
      </w:pPr>
      <w:r w:rsidRPr="005B5B6E">
        <w:rPr>
          <w:rFonts w:ascii="Palatino Linotype" w:hAnsi="Palatino Linotype"/>
          <w:bCs/>
          <w:sz w:val="20"/>
          <w:szCs w:val="20"/>
        </w:rPr>
        <w:t xml:space="preserve">Shall not be prohibited from shifting funds within the budget categories for which they are responsible, provided that their total expenditures at the end of the year will not exceed their allocated revenue and other limitations have not been exceeded. </w:t>
      </w:r>
    </w:p>
    <w:p w:rsidR="00065695" w:rsidRPr="005B5B6E" w:rsidRDefault="00065695" w:rsidP="00065695">
      <w:pPr>
        <w:numPr>
          <w:ilvl w:val="1"/>
          <w:numId w:val="3"/>
        </w:numPr>
        <w:suppressAutoHyphens/>
        <w:autoSpaceDE w:val="0"/>
        <w:rPr>
          <w:rFonts w:ascii="Palatino Linotype" w:hAnsi="Palatino Linotype"/>
          <w:b/>
          <w:bCs/>
          <w:sz w:val="20"/>
          <w:szCs w:val="20"/>
        </w:rPr>
      </w:pPr>
      <w:r w:rsidRPr="005B5B6E">
        <w:rPr>
          <w:rFonts w:ascii="Palatino Linotype" w:hAnsi="Palatino Linotype"/>
          <w:bCs/>
          <w:sz w:val="20"/>
          <w:szCs w:val="20"/>
        </w:rPr>
        <w:t xml:space="preserve">Shall notify their immediate supervisor in a timely way of trends or unexpected large expenditures that could jeopardize fiscal integrity.    </w:t>
      </w:r>
    </w:p>
    <w:p w:rsidR="00065695" w:rsidRPr="005B5B6E" w:rsidRDefault="00065695" w:rsidP="00065695">
      <w:pPr>
        <w:numPr>
          <w:ilvl w:val="1"/>
          <w:numId w:val="3"/>
        </w:numPr>
        <w:suppressAutoHyphens/>
        <w:autoSpaceDE w:val="0"/>
        <w:rPr>
          <w:rFonts w:ascii="Palatino Linotype" w:hAnsi="Palatino Linotype"/>
          <w:b/>
          <w:bCs/>
          <w:sz w:val="20"/>
          <w:szCs w:val="20"/>
        </w:rPr>
      </w:pPr>
      <w:r w:rsidRPr="005B5B6E">
        <w:rPr>
          <w:rFonts w:ascii="Palatino Linotype" w:hAnsi="Palatino Linotype"/>
          <w:bCs/>
          <w:sz w:val="20"/>
          <w:szCs w:val="20"/>
        </w:rPr>
        <w:t>Shall not be prohibited from applying for external grants, provided the grants are within their area of responsibility, are consistent with VUU detailed mission</w:t>
      </w:r>
      <w:r w:rsidRPr="005B5B6E">
        <w:rPr>
          <w:rFonts w:ascii="Palatino Linotype" w:hAnsi="Palatino Linotype"/>
          <w:bCs/>
          <w:strike/>
          <w:sz w:val="20"/>
          <w:szCs w:val="20"/>
        </w:rPr>
        <w:t>,</w:t>
      </w:r>
      <w:r w:rsidRPr="005B5B6E">
        <w:rPr>
          <w:rFonts w:ascii="Palatino Linotype" w:hAnsi="Palatino Linotype"/>
          <w:bCs/>
          <w:sz w:val="20"/>
          <w:szCs w:val="20"/>
        </w:rPr>
        <w:t xml:space="preserve"> and do not obligate VUU to expenditures that would jeopardize fiscal integrity.  Immediate supervisors, </w:t>
      </w:r>
      <w:r>
        <w:rPr>
          <w:rFonts w:ascii="Palatino Linotype" w:hAnsi="Palatino Linotype"/>
          <w:bCs/>
          <w:sz w:val="20"/>
          <w:szCs w:val="20"/>
        </w:rPr>
        <w:t>Senior Minister</w:t>
      </w:r>
      <w:r w:rsidRPr="005B5B6E">
        <w:rPr>
          <w:rFonts w:ascii="Palatino Linotype" w:hAnsi="Palatino Linotype"/>
          <w:bCs/>
          <w:sz w:val="20"/>
          <w:szCs w:val="20"/>
        </w:rPr>
        <w:t xml:space="preserve">, and </w:t>
      </w:r>
      <w:r>
        <w:rPr>
          <w:rFonts w:ascii="Palatino Linotype" w:hAnsi="Palatino Linotype"/>
          <w:bCs/>
          <w:sz w:val="20"/>
          <w:szCs w:val="20"/>
        </w:rPr>
        <w:t>Board</w:t>
      </w:r>
      <w:r w:rsidRPr="005B5B6E">
        <w:rPr>
          <w:rFonts w:ascii="Palatino Linotype" w:hAnsi="Palatino Linotype"/>
          <w:bCs/>
          <w:sz w:val="20"/>
          <w:szCs w:val="20"/>
        </w:rPr>
        <w:t xml:space="preserve"> should be notified of grant activity and grants (if offered) are formally accepted by the </w:t>
      </w:r>
      <w:r>
        <w:rPr>
          <w:rFonts w:ascii="Palatino Linotype" w:hAnsi="Palatino Linotype"/>
          <w:bCs/>
          <w:sz w:val="20"/>
          <w:szCs w:val="20"/>
        </w:rPr>
        <w:t>Board</w:t>
      </w:r>
      <w:r w:rsidRPr="005B5B6E">
        <w:rPr>
          <w:rFonts w:ascii="Palatino Linotype" w:hAnsi="Palatino Linotype"/>
          <w:bCs/>
          <w:sz w:val="20"/>
          <w:szCs w:val="20"/>
        </w:rPr>
        <w:t xml:space="preserve"> on behalf of VUU</w:t>
      </w:r>
      <w:r w:rsidRPr="005B5B6E">
        <w:rPr>
          <w:rFonts w:ascii="Palatino Linotype" w:hAnsi="Palatino Linotype"/>
          <w:b/>
          <w:bCs/>
          <w:sz w:val="20"/>
          <w:szCs w:val="20"/>
        </w:rPr>
        <w:t xml:space="preserve">.  </w:t>
      </w:r>
    </w:p>
    <w:p w:rsidR="00065695" w:rsidRDefault="00065695" w:rsidP="00065695">
      <w:pPr>
        <w:autoSpaceDE w:val="0"/>
        <w:ind w:left="990" w:firstLine="90"/>
        <w:rPr>
          <w:rFonts w:ascii="Palatino Linotype" w:hAnsi="Palatino Linotype"/>
          <w:b/>
          <w:bCs/>
          <w:color w:val="0000FF"/>
        </w:rPr>
      </w:pPr>
    </w:p>
    <w:p w:rsidR="00065695" w:rsidRPr="00A00FA5" w:rsidRDefault="00065695" w:rsidP="00065695">
      <w:pPr>
        <w:numPr>
          <w:ilvl w:val="0"/>
          <w:numId w:val="3"/>
        </w:numPr>
        <w:suppressAutoHyphens/>
        <w:autoSpaceDE w:val="0"/>
        <w:rPr>
          <w:rFonts w:ascii="Palatino Linotype" w:hAnsi="Palatino Linotype"/>
          <w:bCs/>
          <w:sz w:val="20"/>
          <w:szCs w:val="20"/>
        </w:rPr>
      </w:pPr>
      <w:r>
        <w:rPr>
          <w:rFonts w:ascii="Palatino Linotype" w:hAnsi="Palatino Linotype"/>
          <w:b/>
          <w:bCs/>
          <w:sz w:val="20"/>
          <w:szCs w:val="20"/>
        </w:rPr>
        <w:lastRenderedPageBreak/>
        <w:t>II.05.05</w:t>
      </w:r>
      <w:r>
        <w:rPr>
          <w:rFonts w:ascii="Palatino Linotype" w:hAnsi="Palatino Linotype"/>
          <w:b/>
          <w:bCs/>
          <w:sz w:val="20"/>
          <w:szCs w:val="20"/>
        </w:rPr>
        <w:tab/>
        <w:t>Financial Investments:  All VUU Leadership</w:t>
      </w:r>
    </w:p>
    <w:p w:rsidR="00065695" w:rsidRDefault="00065695" w:rsidP="00065695">
      <w:pPr>
        <w:ind w:left="720"/>
        <w:rPr>
          <w:rFonts w:ascii="Palatino Linotype" w:hAnsi="Palatino Linotype"/>
          <w:bCs/>
          <w:sz w:val="20"/>
          <w:szCs w:val="20"/>
        </w:rPr>
      </w:pPr>
      <w:r w:rsidRPr="00A55646">
        <w:rPr>
          <w:rFonts w:ascii="Palatino Linotype" w:hAnsi="Palatino Linotype"/>
          <w:bCs/>
          <w:sz w:val="20"/>
          <w:szCs w:val="20"/>
        </w:rPr>
        <w:t xml:space="preserve">Consistent with the UUA, it is the intention of VUU to avoid investment in fossil fuel companies in recognition of our 7th principle and the adverse effects of carbon on the earth's climate. </w:t>
      </w:r>
    </w:p>
    <w:p w:rsidR="00065695" w:rsidRPr="0010354D" w:rsidRDefault="00065695" w:rsidP="00065695">
      <w:pPr>
        <w:pStyle w:val="ListParagraph"/>
        <w:numPr>
          <w:ilvl w:val="0"/>
          <w:numId w:val="9"/>
        </w:numPr>
        <w:rPr>
          <w:rFonts w:ascii="Palatino Linotype" w:hAnsi="Palatino Linotype"/>
          <w:sz w:val="20"/>
          <w:szCs w:val="20"/>
        </w:rPr>
      </w:pPr>
      <w:r w:rsidRPr="0010354D">
        <w:rPr>
          <w:rFonts w:ascii="Palatino Linotype" w:hAnsi="Palatino Linotype"/>
          <w:bCs/>
          <w:sz w:val="20"/>
          <w:szCs w:val="20"/>
        </w:rPr>
        <w:t xml:space="preserve">To that end, neither the Board of Trustees nor the Senior Minister nor staff shall allow any funds to be invested directly in stocks of companies listed as "Carbon Underground 200 Fossil Fuel Companies." </w:t>
      </w:r>
    </w:p>
    <w:p w:rsidR="00065695" w:rsidRPr="0010354D" w:rsidRDefault="00065695" w:rsidP="00065695">
      <w:pPr>
        <w:pStyle w:val="ListParagraph"/>
        <w:numPr>
          <w:ilvl w:val="0"/>
          <w:numId w:val="9"/>
        </w:numPr>
        <w:rPr>
          <w:rFonts w:ascii="Palatino Linotype" w:hAnsi="Palatino Linotype"/>
          <w:sz w:val="20"/>
          <w:szCs w:val="20"/>
        </w:rPr>
      </w:pPr>
      <w:r w:rsidRPr="0010354D">
        <w:rPr>
          <w:rFonts w:ascii="Palatino Linotype" w:hAnsi="Palatino Linotype"/>
          <w:bCs/>
          <w:sz w:val="20"/>
          <w:szCs w:val="20"/>
        </w:rPr>
        <w:t>Furthermore, VUU will seek to invest only in pooled asset funds that do not include such fossil fuel companies or where divestiture of such companies is feasible by the year 2020. </w:t>
      </w:r>
    </w:p>
    <w:p w:rsidR="00065695" w:rsidRPr="0010354D" w:rsidRDefault="00065695" w:rsidP="00065695">
      <w:pPr>
        <w:pStyle w:val="ListParagraph"/>
        <w:numPr>
          <w:ilvl w:val="0"/>
          <w:numId w:val="9"/>
        </w:numPr>
        <w:rPr>
          <w:rFonts w:ascii="Palatino Linotype" w:hAnsi="Palatino Linotype"/>
          <w:sz w:val="20"/>
          <w:szCs w:val="20"/>
        </w:rPr>
      </w:pPr>
      <w:r w:rsidRPr="0010354D">
        <w:rPr>
          <w:rFonts w:ascii="Palatino Linotype" w:hAnsi="Palatino Linotype"/>
          <w:bCs/>
          <w:sz w:val="20"/>
          <w:szCs w:val="20"/>
        </w:rPr>
        <w:t>This policy pertains to VUU financial assets, and not to the UUA pension fund, which is governed by UUA policy guidelines.</w:t>
      </w:r>
    </w:p>
    <w:p w:rsidR="00065695" w:rsidRPr="00866454" w:rsidRDefault="00065695" w:rsidP="00065695">
      <w:pPr>
        <w:autoSpaceDE w:val="0"/>
        <w:ind w:left="990" w:firstLine="90"/>
        <w:rPr>
          <w:rFonts w:ascii="Palatino Linotype" w:hAnsi="Palatino Linotype"/>
          <w:b/>
          <w:bCs/>
          <w:color w:val="0000FF"/>
        </w:rPr>
      </w:pPr>
    </w:p>
    <w:p w:rsidR="00065695" w:rsidRPr="00866454" w:rsidRDefault="00065695" w:rsidP="00065695">
      <w:pPr>
        <w:autoSpaceDE w:val="0"/>
        <w:rPr>
          <w:rFonts w:ascii="Palatino Linotype" w:hAnsi="Palatino Linotype"/>
          <w:b/>
          <w:bCs/>
        </w:rPr>
      </w:pPr>
      <w:r>
        <w:rPr>
          <w:rFonts w:ascii="Palatino Linotype" w:hAnsi="Palatino Linotype"/>
          <w:b/>
          <w:bCs/>
        </w:rPr>
        <w:t xml:space="preserve">Section 2.06 </w:t>
      </w:r>
      <w:r w:rsidRPr="00866454">
        <w:rPr>
          <w:rFonts w:ascii="Palatino Linotype" w:hAnsi="Palatino Linotype"/>
          <w:b/>
          <w:bCs/>
        </w:rPr>
        <w:t>Asset Protection</w:t>
      </w:r>
    </w:p>
    <w:p w:rsidR="00065695" w:rsidRPr="00570661" w:rsidRDefault="00065695" w:rsidP="00065695">
      <w:pPr>
        <w:autoSpaceDE w:val="0"/>
        <w:rPr>
          <w:rFonts w:ascii="Palatino Linotype" w:hAnsi="Palatino Linotype"/>
          <w:strike/>
          <w:sz w:val="20"/>
          <w:szCs w:val="20"/>
        </w:rPr>
      </w:pPr>
      <w:r w:rsidRPr="00570661">
        <w:rPr>
          <w:rFonts w:ascii="Palatino Linotype" w:hAnsi="Palatino Linotype"/>
          <w:sz w:val="20"/>
          <w:szCs w:val="20"/>
        </w:rPr>
        <w:t xml:space="preserve">With respect to proper stewardship of VUUs assets, the </w:t>
      </w:r>
      <w:r>
        <w:rPr>
          <w:rFonts w:ascii="Palatino Linotype" w:hAnsi="Palatino Linotype"/>
          <w:sz w:val="20"/>
          <w:szCs w:val="20"/>
        </w:rPr>
        <w:t>Senior Minister</w:t>
      </w:r>
      <w:r w:rsidRPr="00570661">
        <w:rPr>
          <w:rFonts w:ascii="Palatino Linotype" w:hAnsi="Palatino Linotype"/>
          <w:sz w:val="20"/>
          <w:szCs w:val="20"/>
        </w:rPr>
        <w:t xml:space="preserve"> shall not risk losses beyond those necessary in the normal course of business. Accordingly, the </w:t>
      </w:r>
      <w:r>
        <w:rPr>
          <w:rFonts w:ascii="Palatino Linotype" w:hAnsi="Palatino Linotype"/>
          <w:sz w:val="20"/>
          <w:szCs w:val="20"/>
        </w:rPr>
        <w:t>Senior Minister</w:t>
      </w:r>
      <w:r w:rsidRPr="00570661">
        <w:rPr>
          <w:rFonts w:ascii="Palatino Linotype" w:hAnsi="Palatino Linotype"/>
          <w:sz w:val="20"/>
          <w:szCs w:val="20"/>
        </w:rPr>
        <w:t xml:space="preserve">: </w:t>
      </w:r>
    </w:p>
    <w:p w:rsidR="00065695" w:rsidRPr="00570661" w:rsidRDefault="00065695" w:rsidP="00065695">
      <w:pPr>
        <w:autoSpaceDE w:val="0"/>
        <w:rPr>
          <w:rFonts w:ascii="Palatino Linotype" w:hAnsi="Palatino Linotype"/>
          <w:strike/>
          <w:sz w:val="20"/>
          <w:szCs w:val="20"/>
        </w:rPr>
      </w:pP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 xml:space="preserve">Section </w:t>
      </w:r>
      <w:proofErr w:type="gramStart"/>
      <w:r>
        <w:rPr>
          <w:rFonts w:ascii="Palatino Linotype" w:hAnsi="Palatino Linotype"/>
          <w:b/>
          <w:sz w:val="20"/>
          <w:szCs w:val="20"/>
        </w:rPr>
        <w:t>II.06.01  Senior</w:t>
      </w:r>
      <w:proofErr w:type="gramEnd"/>
      <w:r>
        <w:rPr>
          <w:rFonts w:ascii="Palatino Linotype" w:hAnsi="Palatino Linotype"/>
          <w:b/>
          <w:sz w:val="20"/>
          <w:szCs w:val="20"/>
        </w:rPr>
        <w:t xml:space="preserve"> Minister Responsibilities and Limitations</w:t>
      </w:r>
    </w:p>
    <w:p w:rsidR="00065695" w:rsidRPr="00A00FA5" w:rsidRDefault="00065695" w:rsidP="00065695">
      <w:pPr>
        <w:suppressAutoHyphens/>
        <w:autoSpaceDE w:val="0"/>
        <w:ind w:left="720"/>
        <w:rPr>
          <w:rFonts w:ascii="Palatino Linotype" w:hAnsi="Palatino Linotype"/>
          <w:sz w:val="20"/>
          <w:szCs w:val="20"/>
        </w:rPr>
      </w:pPr>
      <w:r w:rsidRPr="00A00FA5">
        <w:rPr>
          <w:rFonts w:ascii="Palatino Linotype" w:hAnsi="Palatino Linotype"/>
          <w:sz w:val="20"/>
          <w:szCs w:val="20"/>
        </w:rPr>
        <w:t xml:space="preserve">The </w:t>
      </w:r>
      <w:r>
        <w:rPr>
          <w:rFonts w:ascii="Palatino Linotype" w:hAnsi="Palatino Linotype"/>
          <w:sz w:val="20"/>
          <w:szCs w:val="20"/>
        </w:rPr>
        <w:t>Senior Minister</w:t>
      </w:r>
      <w:r w:rsidRPr="00A00FA5">
        <w:rPr>
          <w:rFonts w:ascii="Palatino Linotype" w:hAnsi="Palatino Linotype"/>
          <w:sz w:val="20"/>
          <w:szCs w:val="20"/>
        </w:rPr>
        <w:t>:</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b/>
          <w:sz w:val="20"/>
          <w:szCs w:val="20"/>
        </w:rPr>
        <w:tab/>
        <w:t xml:space="preserve">a.   </w:t>
      </w:r>
      <w:r w:rsidRPr="00570661">
        <w:rPr>
          <w:rFonts w:ascii="Palatino Linotype" w:hAnsi="Palatino Linotype"/>
          <w:sz w:val="20"/>
          <w:szCs w:val="20"/>
        </w:rPr>
        <w:t>Shall insure against theft and casualty losses at replacement value less reasonable deductible and/or co-insurance limits.</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b.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insure against corporate liability and personal liability of </w:t>
      </w:r>
      <w:r>
        <w:rPr>
          <w:rFonts w:ascii="Palatino Linotype" w:hAnsi="Palatino Linotype"/>
          <w:sz w:val="20"/>
          <w:szCs w:val="20"/>
        </w:rPr>
        <w:t>Board</w:t>
      </w:r>
      <w:r w:rsidRPr="00570661">
        <w:rPr>
          <w:rFonts w:ascii="Palatino Linotype" w:hAnsi="Palatino Linotype"/>
          <w:sz w:val="20"/>
          <w:szCs w:val="20"/>
        </w:rPr>
        <w:t xml:space="preserve"> members and staff, taking into account pertinent statutory provisions for indemnification and exemptions applicable to Arizona non-profit organizations.</w:t>
      </w:r>
    </w:p>
    <w:p w:rsidR="00065695" w:rsidRDefault="00065695" w:rsidP="00065695">
      <w:pPr>
        <w:suppressAutoHyphens/>
        <w:autoSpaceDE w:val="0"/>
        <w:ind w:left="720"/>
        <w:rPr>
          <w:rFonts w:ascii="Palatino Linotype" w:hAnsi="Palatino Linotype"/>
          <w:sz w:val="20"/>
          <w:szCs w:val="20"/>
        </w:rPr>
      </w:pPr>
      <w:r>
        <w:rPr>
          <w:rFonts w:ascii="Palatino Linotype" w:hAnsi="Palatino Linotype"/>
          <w:sz w:val="20"/>
          <w:szCs w:val="20"/>
        </w:rPr>
        <w:tab/>
        <w:t xml:space="preserve">c.   </w:t>
      </w:r>
      <w:r w:rsidRPr="00570661">
        <w:rPr>
          <w:rFonts w:ascii="Palatino Linotype" w:hAnsi="Palatino Linotype"/>
          <w:sz w:val="20"/>
          <w:szCs w:val="20"/>
        </w:rPr>
        <w:t xml:space="preserve">Shall not allow </w:t>
      </w:r>
      <w:proofErr w:type="spellStart"/>
      <w:r w:rsidRPr="00570661">
        <w:rPr>
          <w:rFonts w:ascii="Palatino Linotype" w:hAnsi="Palatino Linotype"/>
          <w:sz w:val="20"/>
          <w:szCs w:val="20"/>
        </w:rPr>
        <w:t>unbonded</w:t>
      </w:r>
      <w:proofErr w:type="spellEnd"/>
      <w:r w:rsidRPr="00570661">
        <w:rPr>
          <w:rFonts w:ascii="Palatino Linotype" w:hAnsi="Palatino Linotype"/>
          <w:sz w:val="20"/>
          <w:szCs w:val="20"/>
        </w:rPr>
        <w:t xml:space="preserve"> personnel access to material</w:t>
      </w:r>
      <w:r w:rsidRPr="00570661">
        <w:rPr>
          <w:rFonts w:ascii="Palatino Linotype" w:hAnsi="Palatino Linotype"/>
          <w:color w:val="FF0000"/>
          <w:sz w:val="20"/>
          <w:szCs w:val="20"/>
        </w:rPr>
        <w:t xml:space="preserve"> </w:t>
      </w:r>
      <w:r w:rsidRPr="00570661">
        <w:rPr>
          <w:rFonts w:ascii="Palatino Linotype" w:hAnsi="Palatino Linotype"/>
          <w:sz w:val="20"/>
          <w:szCs w:val="20"/>
        </w:rPr>
        <w:t xml:space="preserve">amounts of funds. </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d.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not subject facilities and equipment to improper wear and tear or insufficient maintenance.</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e.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not unnecessarily expose the organization, its </w:t>
      </w:r>
      <w:r>
        <w:rPr>
          <w:rFonts w:ascii="Palatino Linotype" w:hAnsi="Palatino Linotype"/>
          <w:sz w:val="20"/>
          <w:szCs w:val="20"/>
        </w:rPr>
        <w:t>Board</w:t>
      </w:r>
      <w:r w:rsidRPr="00570661">
        <w:rPr>
          <w:rFonts w:ascii="Palatino Linotype" w:hAnsi="Palatino Linotype"/>
          <w:sz w:val="20"/>
          <w:szCs w:val="20"/>
        </w:rPr>
        <w:t>, or staff to claims of liability or risk the nonprofit status.</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f. </w:t>
      </w:r>
      <w:r w:rsidRPr="00570661">
        <w:rPr>
          <w:rFonts w:ascii="Palatino Linotype" w:hAnsi="Palatino Linotype"/>
          <w:sz w:val="20"/>
          <w:szCs w:val="20"/>
        </w:rPr>
        <w:t xml:space="preserve">Shall not make any purchase of over $500.00 without at least two competitive bids, when there are multiple vender possibilities. </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g. </w:t>
      </w:r>
      <w:r w:rsidRPr="00570661">
        <w:rPr>
          <w:rFonts w:ascii="Palatino Linotype" w:hAnsi="Palatino Linotype"/>
          <w:sz w:val="20"/>
          <w:szCs w:val="20"/>
        </w:rPr>
        <w:t>Shall not receive, process, or disburse funds under controls insufficient to meet accepted nonprofit financial practices</w:t>
      </w:r>
      <w:r w:rsidRPr="00570661">
        <w:rPr>
          <w:rFonts w:ascii="Palatino Linotype" w:hAnsi="Palatino Linotype"/>
          <w:b/>
          <w:sz w:val="20"/>
          <w:szCs w:val="20"/>
        </w:rPr>
        <w:t xml:space="preserve"> </w:t>
      </w:r>
      <w:r w:rsidRPr="00570661">
        <w:rPr>
          <w:rFonts w:ascii="Palatino Linotype" w:hAnsi="Palatino Linotype"/>
          <w:sz w:val="20"/>
          <w:szCs w:val="20"/>
        </w:rPr>
        <w:t>or other government standards.</w:t>
      </w: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t xml:space="preserve">h. </w:t>
      </w:r>
      <w:r w:rsidRPr="00570661">
        <w:rPr>
          <w:rFonts w:ascii="Palatino Linotype" w:hAnsi="Palatino Linotype"/>
          <w:sz w:val="20"/>
          <w:szCs w:val="20"/>
        </w:rPr>
        <w:t>Shall not invest operating capital in insecure instruments, including uninsured checking accounts and bonds or CDs of less than ‘A’ rating.</w:t>
      </w: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spellStart"/>
      <w:r>
        <w:rPr>
          <w:rFonts w:ascii="Palatino Linotype" w:hAnsi="Palatino Linotype"/>
          <w:sz w:val="20"/>
          <w:szCs w:val="20"/>
        </w:rPr>
        <w:t>i</w:t>
      </w:r>
      <w:proofErr w:type="spellEnd"/>
      <w:r>
        <w:rPr>
          <w:rFonts w:ascii="Palatino Linotype" w:hAnsi="Palatino Linotype"/>
          <w:sz w:val="20"/>
          <w:szCs w:val="20"/>
        </w:rPr>
        <w:t xml:space="preserve">. </w:t>
      </w:r>
      <w:r w:rsidRPr="00570661">
        <w:rPr>
          <w:rFonts w:ascii="Palatino Linotype" w:hAnsi="Palatino Linotype"/>
          <w:sz w:val="20"/>
          <w:szCs w:val="20"/>
        </w:rPr>
        <w:t>Shall not fail to protect intellectual property, information, and files from significant damage, excluding the work of called Minister(s) of the church, the Director of Music Ministries, and the Director of Life Span Religious Education who are the sole owners of their intellectual property.</w:t>
      </w:r>
    </w:p>
    <w:p w:rsidR="00065695" w:rsidRPr="00866454" w:rsidRDefault="00065695" w:rsidP="00065695">
      <w:pPr>
        <w:autoSpaceDE w:val="0"/>
        <w:rPr>
          <w:rFonts w:ascii="Palatino Linotype" w:hAnsi="Palatino Linotype"/>
          <w:b/>
          <w:bCs/>
        </w:rPr>
      </w:pPr>
    </w:p>
    <w:p w:rsidR="00065695" w:rsidRPr="00866454" w:rsidRDefault="00065695" w:rsidP="00065695">
      <w:pPr>
        <w:keepNext/>
        <w:autoSpaceDE w:val="0"/>
        <w:rPr>
          <w:rFonts w:ascii="Palatino Linotype" w:hAnsi="Palatino Linotype"/>
          <w:b/>
          <w:bCs/>
        </w:rPr>
      </w:pPr>
      <w:r>
        <w:rPr>
          <w:rFonts w:ascii="Palatino Linotype" w:hAnsi="Palatino Linotype"/>
          <w:b/>
          <w:bCs/>
        </w:rPr>
        <w:t xml:space="preserve">Section 2.07 </w:t>
      </w:r>
      <w:r>
        <w:rPr>
          <w:rFonts w:ascii="Palatino Linotype" w:hAnsi="Palatino Linotype"/>
          <w:b/>
          <w:bCs/>
        </w:rPr>
        <w:tab/>
      </w:r>
      <w:r w:rsidRPr="00866454">
        <w:rPr>
          <w:rFonts w:ascii="Palatino Linotype" w:hAnsi="Palatino Linotype"/>
          <w:b/>
          <w:bCs/>
        </w:rPr>
        <w:t>Conflict of Interest</w:t>
      </w:r>
    </w:p>
    <w:p w:rsidR="00065695" w:rsidRPr="00866454" w:rsidRDefault="00065695" w:rsidP="00065695">
      <w:pPr>
        <w:keepNext/>
        <w:autoSpaceDE w:val="0"/>
        <w:rPr>
          <w:rFonts w:ascii="Palatino Linotype" w:hAnsi="Palatino Linotype"/>
        </w:rPr>
      </w:pPr>
    </w:p>
    <w:p w:rsidR="00065695" w:rsidRPr="00C23001" w:rsidRDefault="00065695" w:rsidP="00065695">
      <w:pPr>
        <w:keepNext/>
        <w:suppressAutoHyphens/>
        <w:autoSpaceDE w:val="0"/>
        <w:ind w:left="720"/>
        <w:rPr>
          <w:rFonts w:ascii="Palatino Linotype" w:hAnsi="Palatino Linotype"/>
          <w:b/>
          <w:sz w:val="20"/>
          <w:szCs w:val="20"/>
        </w:rPr>
      </w:pPr>
      <w:r w:rsidRPr="00C23001">
        <w:rPr>
          <w:rFonts w:ascii="Palatino Linotype" w:hAnsi="Palatino Linotype"/>
          <w:b/>
          <w:sz w:val="20"/>
          <w:szCs w:val="20"/>
        </w:rPr>
        <w:t>II.07.01</w:t>
      </w:r>
      <w:r w:rsidRPr="00C23001">
        <w:rPr>
          <w:rFonts w:ascii="Palatino Linotype" w:hAnsi="Palatino Linotype"/>
          <w:b/>
          <w:sz w:val="20"/>
          <w:szCs w:val="20"/>
        </w:rPr>
        <w:tab/>
        <w:t xml:space="preserve">Loyalty to VUU </w:t>
      </w:r>
    </w:p>
    <w:p w:rsidR="00065695" w:rsidRPr="00570661" w:rsidRDefault="00065695" w:rsidP="00065695">
      <w:pPr>
        <w:keepNext/>
        <w:suppressAutoHyphens/>
        <w:autoSpaceDE w:val="0"/>
        <w:ind w:left="720"/>
        <w:rPr>
          <w:rFonts w:ascii="Palatino Linotype" w:hAnsi="Palatino Linotype"/>
          <w:sz w:val="20"/>
          <w:szCs w:val="20"/>
        </w:rPr>
      </w:pPr>
      <w:r w:rsidRPr="00570661">
        <w:rPr>
          <w:rFonts w:ascii="Palatino Linotype" w:hAnsi="Palatino Linotype"/>
          <w:sz w:val="20"/>
          <w:szCs w:val="20"/>
        </w:rPr>
        <w:t xml:space="preserve">VUU Leadership must represent </w:t>
      </w:r>
      <w:proofErr w:type="spellStart"/>
      <w:r w:rsidRPr="00570661">
        <w:rPr>
          <w:rFonts w:ascii="Palatino Linotype" w:hAnsi="Palatino Linotype"/>
          <w:sz w:val="20"/>
          <w:szCs w:val="20"/>
        </w:rPr>
        <w:t>unconflicted</w:t>
      </w:r>
      <w:proofErr w:type="spellEnd"/>
      <w:r w:rsidRPr="00570661">
        <w:rPr>
          <w:rFonts w:ascii="Palatino Linotype" w:hAnsi="Palatino Linotype"/>
          <w:sz w:val="20"/>
          <w:szCs w:val="20"/>
        </w:rPr>
        <w:t xml:space="preserve"> loyalty to the interests of the congregation.  The accountability supersedes any conflicting loyalty such as that to advocacy groups and affiliation with other employers.  This accountability supersedes the personal interest of any leader as an individual church member.</w:t>
      </w:r>
    </w:p>
    <w:p w:rsidR="00065695" w:rsidRPr="00570661" w:rsidRDefault="00065695" w:rsidP="00065695">
      <w:pPr>
        <w:autoSpaceDE w:val="0"/>
        <w:ind w:left="360"/>
        <w:rPr>
          <w:rFonts w:ascii="Palatino Linotype" w:hAnsi="Palatino Linotype"/>
          <w:sz w:val="20"/>
          <w:szCs w:val="20"/>
        </w:rPr>
      </w:pPr>
    </w:p>
    <w:p w:rsidR="00065695" w:rsidRPr="00AA46D7" w:rsidRDefault="00065695" w:rsidP="00065695">
      <w:pPr>
        <w:suppressAutoHyphens/>
        <w:autoSpaceDE w:val="0"/>
        <w:ind w:left="720"/>
        <w:rPr>
          <w:rFonts w:ascii="Palatino Linotype" w:hAnsi="Palatino Linotype"/>
          <w:b/>
          <w:sz w:val="20"/>
          <w:szCs w:val="20"/>
        </w:rPr>
      </w:pPr>
      <w:proofErr w:type="gramStart"/>
      <w:r w:rsidRPr="00AA46D7">
        <w:rPr>
          <w:rFonts w:ascii="Palatino Linotype" w:hAnsi="Palatino Linotype"/>
          <w:b/>
          <w:sz w:val="20"/>
          <w:szCs w:val="20"/>
        </w:rPr>
        <w:t>II.07.02  Fiscal</w:t>
      </w:r>
      <w:proofErr w:type="gramEnd"/>
      <w:r w:rsidRPr="00AA46D7">
        <w:rPr>
          <w:rFonts w:ascii="Palatino Linotype" w:hAnsi="Palatino Linotype"/>
          <w:b/>
          <w:sz w:val="20"/>
          <w:szCs w:val="20"/>
        </w:rPr>
        <w:t xml:space="preserve"> Conflicts of Interest</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lastRenderedPageBreak/>
        <w:t>VUU Leadership</w:t>
      </w:r>
      <w:r w:rsidRPr="00570661">
        <w:rPr>
          <w:rFonts w:ascii="Palatino Linotype" w:hAnsi="Palatino Linotype"/>
          <w:b/>
          <w:sz w:val="20"/>
          <w:szCs w:val="20"/>
        </w:rPr>
        <w:t xml:space="preserve"> </w:t>
      </w:r>
      <w:r w:rsidRPr="00570661">
        <w:rPr>
          <w:rFonts w:ascii="Palatino Linotype" w:hAnsi="Palatino Linotype"/>
          <w:sz w:val="20"/>
          <w:szCs w:val="20"/>
        </w:rPr>
        <w:t>must avoid any conflict of interest with respect to their fiduciary responsibility.</w:t>
      </w:r>
    </w:p>
    <w:p w:rsidR="00065695" w:rsidRPr="00570661" w:rsidRDefault="00065695" w:rsidP="00065695">
      <w:pPr>
        <w:numPr>
          <w:ilvl w:val="1"/>
          <w:numId w:val="1"/>
        </w:numPr>
        <w:suppressAutoHyphens/>
        <w:autoSpaceDE w:val="0"/>
        <w:rPr>
          <w:rFonts w:ascii="Palatino Linotype" w:hAnsi="Palatino Linotype"/>
          <w:sz w:val="20"/>
          <w:szCs w:val="20"/>
        </w:rPr>
      </w:pPr>
      <w:r w:rsidRPr="00570661">
        <w:rPr>
          <w:rFonts w:ascii="Palatino Linotype" w:hAnsi="Palatino Linotype"/>
          <w:sz w:val="20"/>
          <w:szCs w:val="20"/>
        </w:rPr>
        <w:t>There must be no self-dealing or any conduct of private business or personal services between any leader and the organization except as procedurally controlled to assure openness, competitive opportunity, and equal access to “inside” information.</w:t>
      </w:r>
    </w:p>
    <w:p w:rsidR="00065695" w:rsidRPr="00570661" w:rsidRDefault="00065695" w:rsidP="00065695">
      <w:pPr>
        <w:numPr>
          <w:ilvl w:val="1"/>
          <w:numId w:val="1"/>
        </w:numPr>
        <w:suppressAutoHyphens/>
        <w:autoSpaceDE w:val="0"/>
        <w:rPr>
          <w:rFonts w:ascii="Palatino Linotype" w:hAnsi="Palatino Linotype"/>
          <w:sz w:val="20"/>
          <w:szCs w:val="20"/>
        </w:rPr>
      </w:pPr>
      <w:r w:rsidRPr="00570661">
        <w:rPr>
          <w:rFonts w:ascii="Palatino Linotype" w:hAnsi="Palatino Linotype"/>
          <w:sz w:val="20"/>
          <w:szCs w:val="20"/>
        </w:rPr>
        <w:t>Leaders must not use their positions to obtain for their family members or close associates employment with the organization.</w:t>
      </w:r>
    </w:p>
    <w:p w:rsidR="00065695" w:rsidRPr="00570661" w:rsidRDefault="00065695" w:rsidP="00065695">
      <w:pPr>
        <w:autoSpaceDE w:val="0"/>
        <w:ind w:left="1080"/>
        <w:rPr>
          <w:rFonts w:ascii="Palatino Linotype" w:hAnsi="Palatino Linotype"/>
          <w:sz w:val="20"/>
          <w:szCs w:val="20"/>
        </w:rPr>
      </w:pP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II.07.03</w:t>
      </w:r>
      <w:r>
        <w:rPr>
          <w:rFonts w:ascii="Palatino Linotype" w:hAnsi="Palatino Linotype"/>
          <w:b/>
          <w:sz w:val="20"/>
          <w:szCs w:val="20"/>
        </w:rPr>
        <w:tab/>
        <w:t>Conflicts in Public Statements</w:t>
      </w:r>
    </w:p>
    <w:p w:rsidR="00065695" w:rsidRPr="00570661" w:rsidRDefault="00065695" w:rsidP="00065695">
      <w:pPr>
        <w:suppressAutoHyphens/>
        <w:autoSpaceDE w:val="0"/>
        <w:ind w:left="720"/>
        <w:rPr>
          <w:rFonts w:ascii="Palatino Linotype" w:hAnsi="Palatino Linotype"/>
          <w:sz w:val="20"/>
          <w:szCs w:val="20"/>
        </w:rPr>
      </w:pPr>
      <w:r w:rsidRPr="00570661">
        <w:rPr>
          <w:rFonts w:ascii="Palatino Linotype" w:hAnsi="Palatino Linotype"/>
          <w:sz w:val="20"/>
          <w:szCs w:val="20"/>
        </w:rPr>
        <w:t xml:space="preserve">VUU Leadership’s interaction with the public, press, or other entities must recognize the same limitation and the same inability of any trustee except the president or the presidents’ representative to speak for the </w:t>
      </w:r>
      <w:r>
        <w:rPr>
          <w:rFonts w:ascii="Palatino Linotype" w:hAnsi="Palatino Linotype"/>
          <w:sz w:val="20"/>
          <w:szCs w:val="20"/>
        </w:rPr>
        <w:t>Board</w:t>
      </w:r>
      <w:r w:rsidRPr="00570661">
        <w:rPr>
          <w:rFonts w:ascii="Palatino Linotype" w:hAnsi="Palatino Linotype"/>
          <w:sz w:val="20"/>
          <w:szCs w:val="20"/>
        </w:rPr>
        <w:t>.  Nothing in this policy shall be construed to infringe upon the fundamental principal of freedom of the pulpit.</w:t>
      </w:r>
    </w:p>
    <w:p w:rsidR="00065695" w:rsidRPr="00570661" w:rsidRDefault="00065695" w:rsidP="00065695">
      <w:pPr>
        <w:autoSpaceDE w:val="0"/>
        <w:ind w:left="360"/>
        <w:rPr>
          <w:rFonts w:ascii="Palatino Linotype" w:hAnsi="Palatino Linotype"/>
          <w:sz w:val="20"/>
          <w:szCs w:val="20"/>
        </w:rPr>
      </w:pPr>
    </w:p>
    <w:p w:rsidR="00065695" w:rsidRPr="00AA46D7" w:rsidRDefault="00065695" w:rsidP="00065695">
      <w:pPr>
        <w:suppressAutoHyphens/>
        <w:autoSpaceDE w:val="0"/>
        <w:ind w:left="720"/>
        <w:rPr>
          <w:rFonts w:ascii="Palatino Linotype" w:hAnsi="Palatino Linotype"/>
          <w:b/>
          <w:sz w:val="20"/>
          <w:szCs w:val="20"/>
        </w:rPr>
      </w:pPr>
      <w:r w:rsidRPr="00AA46D7">
        <w:rPr>
          <w:rFonts w:ascii="Palatino Linotype" w:hAnsi="Palatino Linotype"/>
          <w:b/>
          <w:sz w:val="20"/>
          <w:szCs w:val="20"/>
        </w:rPr>
        <w:t>II.07.04</w:t>
      </w:r>
      <w:r w:rsidRPr="00AA46D7">
        <w:rPr>
          <w:rFonts w:ascii="Palatino Linotype" w:hAnsi="Palatino Linotype"/>
          <w:b/>
          <w:sz w:val="20"/>
          <w:szCs w:val="20"/>
        </w:rPr>
        <w:tab/>
        <w:t>Annual Notifications and Acknowledgements</w:t>
      </w:r>
    </w:p>
    <w:p w:rsidR="00065695" w:rsidRPr="00570661" w:rsidRDefault="00065695" w:rsidP="00065695">
      <w:pPr>
        <w:suppressAutoHyphens/>
        <w:autoSpaceDE w:val="0"/>
        <w:ind w:left="720"/>
        <w:rPr>
          <w:rFonts w:ascii="Palatino Linotype" w:hAnsi="Palatino Linotype"/>
          <w:sz w:val="20"/>
          <w:szCs w:val="20"/>
        </w:rPr>
      </w:pPr>
      <w:r>
        <w:rPr>
          <w:rFonts w:ascii="Palatino Linotype" w:hAnsi="Palatino Linotype"/>
          <w:sz w:val="20"/>
          <w:szCs w:val="20"/>
        </w:rPr>
        <w:t>The</w:t>
      </w:r>
      <w:r w:rsidRPr="00570661">
        <w:rPr>
          <w:rFonts w:ascii="Palatino Linotype" w:hAnsi="Palatino Linotype"/>
          <w:sz w:val="20"/>
          <w:szCs w:val="20"/>
        </w:rPr>
        <w:t xml:space="preserve"> </w:t>
      </w:r>
      <w:r>
        <w:rPr>
          <w:rFonts w:ascii="Palatino Linotype" w:hAnsi="Palatino Linotype"/>
          <w:sz w:val="20"/>
          <w:szCs w:val="20"/>
        </w:rPr>
        <w:t>Senior Minister</w:t>
      </w:r>
      <w:r w:rsidRPr="00570661">
        <w:rPr>
          <w:rFonts w:ascii="Palatino Linotype" w:hAnsi="Palatino Linotype"/>
          <w:sz w:val="20"/>
          <w:szCs w:val="20"/>
        </w:rPr>
        <w:t xml:space="preserve"> shall insure that all VUU Leadership are notified of this policy annually and that the </w:t>
      </w:r>
      <w:r>
        <w:rPr>
          <w:rFonts w:ascii="Palatino Linotype" w:hAnsi="Palatino Linotype"/>
          <w:sz w:val="20"/>
          <w:szCs w:val="20"/>
        </w:rPr>
        <w:t>Board</w:t>
      </w:r>
      <w:r w:rsidRPr="00570661">
        <w:rPr>
          <w:rFonts w:ascii="Palatino Linotype" w:hAnsi="Palatino Linotype"/>
          <w:sz w:val="20"/>
          <w:szCs w:val="20"/>
        </w:rPr>
        <w:t xml:space="preserve">, </w:t>
      </w:r>
      <w:r>
        <w:rPr>
          <w:rFonts w:ascii="Palatino Linotype" w:hAnsi="Palatino Linotype"/>
          <w:sz w:val="20"/>
          <w:szCs w:val="20"/>
        </w:rPr>
        <w:t>Senior Minister</w:t>
      </w:r>
      <w:r w:rsidRPr="00570661">
        <w:rPr>
          <w:rFonts w:ascii="Palatino Linotype" w:hAnsi="Palatino Linotype"/>
          <w:sz w:val="20"/>
          <w:szCs w:val="20"/>
        </w:rPr>
        <w:t xml:space="preserve">, and all benefit-eligible employees sign a “conflict of interest” form acknowledging their understanding of the policy.  </w:t>
      </w:r>
    </w:p>
    <w:p w:rsidR="00065695" w:rsidRPr="00570661" w:rsidRDefault="00065695" w:rsidP="00065695">
      <w:pPr>
        <w:autoSpaceDE w:val="0"/>
        <w:ind w:left="360"/>
        <w:rPr>
          <w:rFonts w:ascii="Palatino Linotype" w:hAnsi="Palatino Linotype"/>
          <w:b/>
          <w:bCs/>
          <w:sz w:val="20"/>
          <w:szCs w:val="20"/>
        </w:rPr>
      </w:pPr>
    </w:p>
    <w:p w:rsidR="00065695" w:rsidRPr="00866454" w:rsidRDefault="00065695" w:rsidP="00065695">
      <w:pPr>
        <w:keepNext/>
        <w:keepLines/>
        <w:autoSpaceDE w:val="0"/>
        <w:rPr>
          <w:rFonts w:ascii="Palatino Linotype" w:hAnsi="Palatino Linotype"/>
          <w:b/>
          <w:bCs/>
        </w:rPr>
      </w:pPr>
      <w:proofErr w:type="gramStart"/>
      <w:r>
        <w:rPr>
          <w:rFonts w:ascii="Palatino Linotype" w:hAnsi="Palatino Linotype"/>
          <w:b/>
          <w:bCs/>
        </w:rPr>
        <w:t>Section 2.08.</w:t>
      </w:r>
      <w:proofErr w:type="gramEnd"/>
      <w:r>
        <w:rPr>
          <w:rFonts w:ascii="Palatino Linotype" w:hAnsi="Palatino Linotype"/>
          <w:b/>
          <w:bCs/>
        </w:rPr>
        <w:t xml:space="preserve">  </w:t>
      </w:r>
      <w:r w:rsidRPr="00866454">
        <w:rPr>
          <w:rFonts w:ascii="Palatino Linotype" w:hAnsi="Palatino Linotype"/>
          <w:b/>
          <w:bCs/>
        </w:rPr>
        <w:t xml:space="preserve">Communication and Counsel to the </w:t>
      </w:r>
      <w:r>
        <w:rPr>
          <w:rFonts w:ascii="Palatino Linotype" w:hAnsi="Palatino Linotype"/>
          <w:b/>
          <w:bCs/>
        </w:rPr>
        <w:t>Board</w:t>
      </w:r>
    </w:p>
    <w:p w:rsidR="00065695" w:rsidRDefault="00065695" w:rsidP="00065695">
      <w:pPr>
        <w:keepNext/>
        <w:keepLines/>
        <w:autoSpaceDE w:val="0"/>
        <w:rPr>
          <w:rFonts w:ascii="Palatino Linotype" w:hAnsi="Palatino Linotype"/>
          <w:sz w:val="20"/>
          <w:szCs w:val="20"/>
        </w:rPr>
      </w:pPr>
      <w:r w:rsidRPr="00570661">
        <w:rPr>
          <w:rFonts w:ascii="Palatino Linotype" w:hAnsi="Palatino Linotype"/>
          <w:sz w:val="20"/>
          <w:szCs w:val="20"/>
        </w:rPr>
        <w:t xml:space="preserve">With respect to providing information and counsel to the </w:t>
      </w:r>
      <w:r>
        <w:rPr>
          <w:rFonts w:ascii="Palatino Linotype" w:hAnsi="Palatino Linotype"/>
          <w:sz w:val="20"/>
          <w:szCs w:val="20"/>
        </w:rPr>
        <w:t>Board</w:t>
      </w:r>
      <w:r w:rsidRPr="00570661">
        <w:rPr>
          <w:rFonts w:ascii="Palatino Linotype" w:hAnsi="Palatino Linotype"/>
          <w:sz w:val="20"/>
          <w:szCs w:val="20"/>
        </w:rPr>
        <w:t xml:space="preserve">, the </w:t>
      </w:r>
      <w:r>
        <w:rPr>
          <w:rFonts w:ascii="Palatino Linotype" w:hAnsi="Palatino Linotype"/>
          <w:sz w:val="20"/>
          <w:szCs w:val="20"/>
        </w:rPr>
        <w:t>Senior Minister</w:t>
      </w:r>
      <w:r w:rsidRPr="00570661">
        <w:rPr>
          <w:rFonts w:ascii="Palatino Linotype" w:hAnsi="Palatino Linotype"/>
          <w:sz w:val="20"/>
          <w:szCs w:val="20"/>
        </w:rPr>
        <w:t xml:space="preserve"> shall not cause or allow the </w:t>
      </w:r>
      <w:r>
        <w:rPr>
          <w:rFonts w:ascii="Palatino Linotype" w:hAnsi="Palatino Linotype"/>
          <w:sz w:val="20"/>
          <w:szCs w:val="20"/>
        </w:rPr>
        <w:t>Board</w:t>
      </w:r>
      <w:r w:rsidRPr="00570661">
        <w:rPr>
          <w:rFonts w:ascii="Palatino Linotype" w:hAnsi="Palatino Linotype"/>
          <w:sz w:val="20"/>
          <w:szCs w:val="20"/>
        </w:rPr>
        <w:t xml:space="preserve"> to be uninformed or misinformed. </w:t>
      </w:r>
    </w:p>
    <w:p w:rsidR="00065695" w:rsidRPr="00570661" w:rsidRDefault="00065695" w:rsidP="00065695">
      <w:pPr>
        <w:keepNext/>
        <w:keepLines/>
        <w:autoSpaceDE w:val="0"/>
        <w:rPr>
          <w:rFonts w:ascii="Palatino Linotype" w:hAnsi="Palatino Linotype"/>
          <w:sz w:val="20"/>
          <w:szCs w:val="20"/>
        </w:rPr>
      </w:pP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II.08.01</w:t>
      </w:r>
      <w:r>
        <w:rPr>
          <w:rFonts w:ascii="Palatino Linotype" w:hAnsi="Palatino Linotype"/>
          <w:b/>
          <w:sz w:val="20"/>
          <w:szCs w:val="20"/>
        </w:rPr>
        <w:tab/>
        <w:t>Senior Minister Responsibilities and Limitations</w:t>
      </w:r>
    </w:p>
    <w:p w:rsidR="00065695" w:rsidRDefault="00065695" w:rsidP="00065695">
      <w:pPr>
        <w:suppressAutoHyphens/>
        <w:autoSpaceDE w:val="0"/>
        <w:ind w:left="720"/>
        <w:rPr>
          <w:rFonts w:ascii="Palatino Linotype" w:hAnsi="Palatino Linotype"/>
          <w:b/>
          <w:sz w:val="20"/>
          <w:szCs w:val="20"/>
        </w:rPr>
      </w:pPr>
      <w:r>
        <w:rPr>
          <w:rFonts w:ascii="Palatino Linotype" w:hAnsi="Palatino Linotype"/>
          <w:b/>
          <w:sz w:val="20"/>
          <w:szCs w:val="20"/>
        </w:rPr>
        <w:t>The Senior Minister:</w:t>
      </w: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b/>
          <w:sz w:val="20"/>
          <w:szCs w:val="20"/>
        </w:rPr>
        <w:tab/>
      </w:r>
      <w:proofErr w:type="gramStart"/>
      <w:r>
        <w:rPr>
          <w:rFonts w:ascii="Palatino Linotype" w:hAnsi="Palatino Linotype"/>
          <w:b/>
          <w:sz w:val="20"/>
          <w:szCs w:val="20"/>
        </w:rPr>
        <w:t xml:space="preserve">a.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inform the </w:t>
      </w:r>
      <w:r>
        <w:rPr>
          <w:rFonts w:ascii="Palatino Linotype" w:hAnsi="Palatino Linotype"/>
          <w:sz w:val="20"/>
          <w:szCs w:val="20"/>
        </w:rPr>
        <w:t>Board</w:t>
      </w:r>
      <w:r w:rsidRPr="00570661">
        <w:rPr>
          <w:rFonts w:ascii="Palatino Linotype" w:hAnsi="Palatino Linotype"/>
          <w:sz w:val="20"/>
          <w:szCs w:val="20"/>
        </w:rPr>
        <w:t xml:space="preserve"> in a timely manner of relevant trends, public policy initiatives, public events of the organization, and material external and internal changes, particularly changes in the assumptions upon which any </w:t>
      </w:r>
      <w:r>
        <w:rPr>
          <w:rFonts w:ascii="Palatino Linotype" w:hAnsi="Palatino Linotype"/>
          <w:sz w:val="20"/>
          <w:szCs w:val="20"/>
        </w:rPr>
        <w:t>Board</w:t>
      </w:r>
      <w:r w:rsidRPr="00570661">
        <w:rPr>
          <w:rFonts w:ascii="Palatino Linotype" w:hAnsi="Palatino Linotype"/>
          <w:sz w:val="20"/>
          <w:szCs w:val="20"/>
        </w:rPr>
        <w:t xml:space="preserve"> policy has previously been established.</w:t>
      </w:r>
    </w:p>
    <w:p w:rsidR="00065695" w:rsidRPr="00570661" w:rsidRDefault="00065695" w:rsidP="00065695">
      <w:pPr>
        <w:autoSpaceDE w:val="0"/>
        <w:ind w:left="36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b.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submit the monitoring data required by the </w:t>
      </w:r>
      <w:r>
        <w:rPr>
          <w:rFonts w:ascii="Palatino Linotype" w:hAnsi="Palatino Linotype"/>
          <w:sz w:val="20"/>
          <w:szCs w:val="20"/>
        </w:rPr>
        <w:t>Board</w:t>
      </w:r>
      <w:r w:rsidRPr="00570661">
        <w:rPr>
          <w:rFonts w:ascii="Palatino Linotype" w:hAnsi="Palatino Linotype"/>
          <w:sz w:val="20"/>
          <w:szCs w:val="20"/>
        </w:rPr>
        <w:t xml:space="preserve"> policy (see Policy IV Chart: Frequency and Method of Regular Monitoring) in a timely, accurate, and understandable fashion.</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c.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gather as many staff and external points of view, issues, and options as needed for fully informed </w:t>
      </w:r>
      <w:r>
        <w:rPr>
          <w:rFonts w:ascii="Palatino Linotype" w:hAnsi="Palatino Linotype"/>
          <w:sz w:val="20"/>
          <w:szCs w:val="20"/>
        </w:rPr>
        <w:t>Board</w:t>
      </w:r>
      <w:r w:rsidRPr="00570661">
        <w:rPr>
          <w:rFonts w:ascii="Palatino Linotype" w:hAnsi="Palatino Linotype"/>
          <w:sz w:val="20"/>
          <w:szCs w:val="20"/>
        </w:rPr>
        <w:t xml:space="preserve"> choices.</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d.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not present information in unnecessarily complex or lengthy form.</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e.  </w:t>
      </w:r>
      <w:r w:rsidRPr="00570661">
        <w:rPr>
          <w:rFonts w:ascii="Palatino Linotype" w:hAnsi="Palatino Linotype"/>
          <w:sz w:val="20"/>
          <w:szCs w:val="20"/>
        </w:rPr>
        <w:t>Shall</w:t>
      </w:r>
      <w:proofErr w:type="gramEnd"/>
      <w:r w:rsidRPr="00570661">
        <w:rPr>
          <w:rFonts w:ascii="Palatino Linotype" w:hAnsi="Palatino Linotype"/>
          <w:sz w:val="20"/>
          <w:szCs w:val="20"/>
        </w:rPr>
        <w:t xml:space="preserve"> recommend changes in </w:t>
      </w:r>
      <w:r>
        <w:rPr>
          <w:rFonts w:ascii="Palatino Linotype" w:hAnsi="Palatino Linotype"/>
          <w:sz w:val="20"/>
          <w:szCs w:val="20"/>
        </w:rPr>
        <w:t>Board</w:t>
      </w:r>
      <w:r w:rsidRPr="00570661">
        <w:rPr>
          <w:rFonts w:ascii="Palatino Linotype" w:hAnsi="Palatino Linotype"/>
          <w:sz w:val="20"/>
          <w:szCs w:val="20"/>
        </w:rPr>
        <w:t xml:space="preserve"> policies, the need for which become known to them.</w:t>
      </w:r>
    </w:p>
    <w:p w:rsidR="00065695" w:rsidRPr="00570661" w:rsidRDefault="00065695" w:rsidP="00065695">
      <w:pPr>
        <w:autoSpaceDE w:val="0"/>
        <w:rPr>
          <w:rFonts w:ascii="Palatino Linotype" w:hAnsi="Palatino Linotype"/>
          <w:sz w:val="20"/>
          <w:szCs w:val="20"/>
        </w:rPr>
      </w:pPr>
    </w:p>
    <w:p w:rsidR="00065695" w:rsidRPr="00570661"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f.  </w:t>
      </w:r>
      <w:r w:rsidRPr="00570661">
        <w:rPr>
          <w:rFonts w:ascii="Palatino Linotype" w:hAnsi="Palatino Linotype"/>
          <w:sz w:val="20"/>
          <w:szCs w:val="20"/>
        </w:rPr>
        <w:t>Must</w:t>
      </w:r>
      <w:proofErr w:type="gramEnd"/>
      <w:r w:rsidRPr="00570661">
        <w:rPr>
          <w:rFonts w:ascii="Palatino Linotype" w:hAnsi="Palatino Linotype"/>
          <w:sz w:val="20"/>
          <w:szCs w:val="20"/>
        </w:rPr>
        <w:t xml:space="preserve"> limit public statements about the official position of the congregation or </w:t>
      </w:r>
      <w:r>
        <w:rPr>
          <w:rFonts w:ascii="Palatino Linotype" w:hAnsi="Palatino Linotype"/>
          <w:sz w:val="20"/>
          <w:szCs w:val="20"/>
        </w:rPr>
        <w:t>Board</w:t>
      </w:r>
      <w:r w:rsidRPr="00570661">
        <w:rPr>
          <w:rFonts w:ascii="Palatino Linotype" w:hAnsi="Palatino Linotype"/>
          <w:sz w:val="20"/>
          <w:szCs w:val="20"/>
        </w:rPr>
        <w:t xml:space="preserve"> on controversial social, political, and/or congregational issues to those which the congregation or </w:t>
      </w:r>
      <w:r>
        <w:rPr>
          <w:rFonts w:ascii="Palatino Linotype" w:hAnsi="Palatino Linotype"/>
          <w:sz w:val="20"/>
          <w:szCs w:val="20"/>
        </w:rPr>
        <w:t>Board</w:t>
      </w:r>
      <w:r w:rsidRPr="00570661">
        <w:rPr>
          <w:rFonts w:ascii="Palatino Linotype" w:hAnsi="Palatino Linotype"/>
          <w:sz w:val="20"/>
          <w:szCs w:val="20"/>
        </w:rPr>
        <w:t xml:space="preserve"> has formally and explicitly adopted as positions of record (See Policy III.C). Nothing in this policy shall be construed to infringe upon the fundamental principle of freedom of the pulpit.</w:t>
      </w:r>
    </w:p>
    <w:p w:rsidR="00065695" w:rsidRPr="00570661" w:rsidRDefault="00065695" w:rsidP="00065695">
      <w:pPr>
        <w:autoSpaceDE w:val="0"/>
        <w:rPr>
          <w:rFonts w:ascii="Palatino Linotype" w:hAnsi="Palatino Linotype"/>
          <w:sz w:val="20"/>
          <w:szCs w:val="20"/>
        </w:rPr>
      </w:pPr>
    </w:p>
    <w:p w:rsidR="00065695" w:rsidRDefault="00065695" w:rsidP="00065695">
      <w:pPr>
        <w:suppressAutoHyphens/>
        <w:autoSpaceDE w:val="0"/>
        <w:ind w:left="1440" w:hanging="720"/>
        <w:rPr>
          <w:rFonts w:ascii="Palatino Linotype" w:hAnsi="Palatino Linotype"/>
          <w:sz w:val="20"/>
          <w:szCs w:val="20"/>
        </w:rPr>
      </w:pPr>
      <w:r>
        <w:rPr>
          <w:rFonts w:ascii="Palatino Linotype" w:hAnsi="Palatino Linotype"/>
          <w:sz w:val="20"/>
          <w:szCs w:val="20"/>
        </w:rPr>
        <w:lastRenderedPageBreak/>
        <w:tab/>
      </w:r>
      <w:proofErr w:type="gramStart"/>
      <w:r>
        <w:rPr>
          <w:rFonts w:ascii="Palatino Linotype" w:hAnsi="Palatino Linotype"/>
          <w:sz w:val="20"/>
          <w:szCs w:val="20"/>
        </w:rPr>
        <w:t xml:space="preserve">g.  </w:t>
      </w:r>
      <w:r w:rsidRPr="00570661">
        <w:rPr>
          <w:rFonts w:ascii="Palatino Linotype" w:hAnsi="Palatino Linotype"/>
          <w:sz w:val="20"/>
          <w:szCs w:val="20"/>
        </w:rPr>
        <w:t>The</w:t>
      </w:r>
      <w:proofErr w:type="gramEnd"/>
      <w:r w:rsidRPr="00570661">
        <w:rPr>
          <w:rFonts w:ascii="Palatino Linotype" w:hAnsi="Palatino Linotype"/>
          <w:sz w:val="20"/>
          <w:szCs w:val="20"/>
        </w:rPr>
        <w:t xml:space="preserve"> Senior Minister shall, if requested by the </w:t>
      </w:r>
      <w:r>
        <w:rPr>
          <w:rFonts w:ascii="Palatino Linotype" w:hAnsi="Palatino Linotype"/>
          <w:sz w:val="20"/>
          <w:szCs w:val="20"/>
        </w:rPr>
        <w:t>Board</w:t>
      </w:r>
      <w:r w:rsidRPr="00570661">
        <w:rPr>
          <w:rFonts w:ascii="Palatino Linotype" w:hAnsi="Palatino Linotype"/>
          <w:b/>
          <w:sz w:val="20"/>
          <w:szCs w:val="20"/>
        </w:rPr>
        <w:t>,</w:t>
      </w:r>
      <w:r w:rsidRPr="00570661">
        <w:rPr>
          <w:rFonts w:ascii="Palatino Linotype" w:hAnsi="Palatino Linotype"/>
          <w:sz w:val="20"/>
          <w:szCs w:val="20"/>
        </w:rPr>
        <w:t xml:space="preserve"> prepare, implement, and share with the </w:t>
      </w:r>
      <w:r>
        <w:rPr>
          <w:rFonts w:ascii="Palatino Linotype" w:hAnsi="Palatino Linotype"/>
          <w:sz w:val="20"/>
          <w:szCs w:val="20"/>
        </w:rPr>
        <w:t>Board</w:t>
      </w:r>
      <w:r w:rsidRPr="00570661">
        <w:rPr>
          <w:rFonts w:ascii="Palatino Linotype" w:hAnsi="Palatino Linotype"/>
          <w:sz w:val="20"/>
          <w:szCs w:val="20"/>
        </w:rPr>
        <w:t>, within three months of the annual performance review, a professional development plan that responds to the evaluation in its entirety.</w:t>
      </w: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p>
    <w:p w:rsidR="00065695" w:rsidRDefault="00065695" w:rsidP="00065695">
      <w:pPr>
        <w:suppressAutoHyphens/>
        <w:autoSpaceDE w:val="0"/>
        <w:ind w:left="720"/>
        <w:rPr>
          <w:rFonts w:ascii="Palatino Linotype" w:hAnsi="Palatino Linotype"/>
          <w:sz w:val="20"/>
          <w:szCs w:val="20"/>
        </w:rPr>
      </w:pPr>
      <w:r>
        <w:rPr>
          <w:rFonts w:ascii="Palatino Linotype" w:hAnsi="Palatino Linotype"/>
          <w:b/>
          <w:bCs/>
          <w:noProof/>
        </w:rPr>
        <mc:AlternateContent>
          <mc:Choice Requires="wps">
            <w:drawing>
              <wp:anchor distT="0" distB="0" distL="114300" distR="114300" simplePos="0" relativeHeight="251661312" behindDoc="0" locked="0" layoutInCell="1" allowOverlap="1" wp14:anchorId="2411EBB4" wp14:editId="5E8C0B1E">
                <wp:simplePos x="0" y="0"/>
                <wp:positionH relativeFrom="column">
                  <wp:posOffset>676275</wp:posOffset>
                </wp:positionH>
                <wp:positionV relativeFrom="paragraph">
                  <wp:posOffset>137795</wp:posOffset>
                </wp:positionV>
                <wp:extent cx="5715000" cy="754380"/>
                <wp:effectExtent l="0" t="0" r="19050" b="26670"/>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4380"/>
                        </a:xfrm>
                        <a:prstGeom prst="rect">
                          <a:avLst/>
                        </a:prstGeom>
                        <a:solidFill>
                          <a:srgbClr val="000080"/>
                        </a:solidFill>
                        <a:ln w="9525">
                          <a:solidFill>
                            <a:srgbClr val="FFFFFF"/>
                          </a:solidFill>
                          <a:miter lim="800000"/>
                          <a:headEnd/>
                          <a:tailEnd/>
                        </a:ln>
                      </wps:spPr>
                      <wps:txbx>
                        <w:txbxContent>
                          <w:p w:rsidR="00D04F3D" w:rsidRDefault="00D04F3D" w:rsidP="00065695">
                            <w:pPr>
                              <w:jc w:val="center"/>
                              <w:rPr>
                                <w:rFonts w:ascii="Comic Sans MS" w:hAnsi="Comic Sans MS"/>
                                <w:color w:val="FFFFFF"/>
                                <w:sz w:val="36"/>
                              </w:rPr>
                            </w:pPr>
                            <w:r>
                              <w:rPr>
                                <w:rFonts w:ascii="Comic Sans MS" w:hAnsi="Comic Sans MS"/>
                                <w:color w:val="FFFFFF"/>
                                <w:sz w:val="36"/>
                              </w:rPr>
                              <w:t>Valley Unitarian Universalist</w:t>
                            </w:r>
                          </w:p>
                          <w:p w:rsidR="00D04F3D" w:rsidRDefault="00D04F3D" w:rsidP="00065695">
                            <w:pPr>
                              <w:jc w:val="center"/>
                              <w:rPr>
                                <w:rFonts w:ascii="Comic Sans MS" w:hAnsi="Comic Sans MS"/>
                                <w:color w:val="FFFFFF"/>
                                <w:sz w:val="28"/>
                              </w:rPr>
                            </w:pPr>
                            <w:r>
                              <w:rPr>
                                <w:rFonts w:ascii="Comic Sans MS" w:hAnsi="Comic Sans MS"/>
                                <w:color w:val="FFFFFF"/>
                                <w:sz w:val="28"/>
                              </w:rPr>
                              <w:t>III. Governance Process</w:t>
                            </w:r>
                          </w:p>
                          <w:p w:rsidR="00D04F3D" w:rsidRDefault="00D04F3D" w:rsidP="00065695">
                            <w:pPr>
                              <w:jc w:val="center"/>
                              <w:rPr>
                                <w:rFonts w:ascii="Comic Sans MS" w:hAnsi="Comic Sans MS"/>
                                <w:i/>
                                <w:iCs/>
                                <w:color w:val="FFFFFF"/>
                              </w:rPr>
                            </w:pPr>
                          </w:p>
                          <w:p w:rsidR="00D04F3D" w:rsidRDefault="00D04F3D"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53.25pt;margin-top:10.85pt;width:450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" fillcolor="navy" strokecolor="white">
                <v:textbox>
                  <w:txbxContent>
                    <w:p w:rsidR="00D04F3D" w:rsidRDefault="00D04F3D" w:rsidP="00065695">
                      <w:pPr>
                        <w:jc w:val="center"/>
                        <w:rPr>
                          <w:rFonts w:ascii="Comic Sans MS" w:hAnsi="Comic Sans MS"/>
                          <w:color w:val="FFFFFF"/>
                          <w:sz w:val="36"/>
                        </w:rPr>
                      </w:pPr>
                      <w:r>
                        <w:rPr>
                          <w:rFonts w:ascii="Comic Sans MS" w:hAnsi="Comic Sans MS"/>
                          <w:color w:val="FFFFFF"/>
                          <w:sz w:val="36"/>
                        </w:rPr>
                        <w:t>Valley Unitarian Universalist</w:t>
                      </w:r>
                    </w:p>
                    <w:p w:rsidR="00D04F3D" w:rsidRDefault="00D04F3D" w:rsidP="00065695">
                      <w:pPr>
                        <w:jc w:val="center"/>
                        <w:rPr>
                          <w:rFonts w:ascii="Comic Sans MS" w:hAnsi="Comic Sans MS"/>
                          <w:color w:val="FFFFFF"/>
                          <w:sz w:val="28"/>
                        </w:rPr>
                      </w:pPr>
                      <w:r>
                        <w:rPr>
                          <w:rFonts w:ascii="Comic Sans MS" w:hAnsi="Comic Sans MS"/>
                          <w:color w:val="FFFFFF"/>
                          <w:sz w:val="28"/>
                        </w:rPr>
                        <w:t>III. Governance Process</w:t>
                      </w:r>
                    </w:p>
                    <w:p w:rsidR="00D04F3D" w:rsidRDefault="00D04F3D" w:rsidP="00065695">
                      <w:pPr>
                        <w:jc w:val="center"/>
                        <w:rPr>
                          <w:rFonts w:ascii="Comic Sans MS" w:hAnsi="Comic Sans MS"/>
                          <w:i/>
                          <w:iCs/>
                          <w:color w:val="FFFFFF"/>
                        </w:rPr>
                      </w:pPr>
                    </w:p>
                    <w:p w:rsidR="00D04F3D" w:rsidRDefault="00D04F3D" w:rsidP="00065695">
                      <w:pPr>
                        <w:jc w:val="center"/>
                        <w:rPr>
                          <w:sz w:val="28"/>
                        </w:rPr>
                      </w:pPr>
                    </w:p>
                  </w:txbxContent>
                </v:textbox>
              </v:shape>
            </w:pict>
          </mc:Fallback>
        </mc:AlternateContent>
      </w: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b/>
          <w:sz w:val="28"/>
          <w:szCs w:val="28"/>
        </w:rPr>
      </w:pPr>
    </w:p>
    <w:p w:rsidR="00065695" w:rsidRDefault="00065695" w:rsidP="00065695">
      <w:pPr>
        <w:suppressAutoHyphens/>
        <w:autoSpaceDE w:val="0"/>
        <w:rPr>
          <w:rFonts w:ascii="Palatino Linotype" w:hAnsi="Palatino Linotype" w:cs="Comic Sans MS"/>
          <w:color w:val="000000"/>
          <w:sz w:val="20"/>
          <w:szCs w:val="20"/>
        </w:rPr>
      </w:pPr>
      <w:r>
        <w:rPr>
          <w:rFonts w:ascii="Palatino Linotype" w:hAnsi="Palatino Linotype"/>
          <w:b/>
          <w:sz w:val="28"/>
          <w:szCs w:val="28"/>
        </w:rPr>
        <w:t>Article III.  Governance Process</w:t>
      </w:r>
    </w:p>
    <w:p w:rsidR="00065695" w:rsidRPr="00BB526C" w:rsidRDefault="00065695" w:rsidP="00065695">
      <w:pPr>
        <w:widowControl w:val="0"/>
        <w:tabs>
          <w:tab w:val="left" w:pos="720"/>
        </w:tabs>
        <w:autoSpaceDE w:val="0"/>
        <w:autoSpaceDN w:val="0"/>
        <w:adjustRightInd w:val="0"/>
        <w:spacing w:before="22"/>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Governing Style </w:t>
      </w:r>
    </w:p>
    <w:p w:rsidR="00065695" w:rsidRPr="00BB526C" w:rsidRDefault="00065695" w:rsidP="00065695">
      <w:pPr>
        <w:widowControl w:val="0"/>
        <w:tabs>
          <w:tab w:val="left" w:pos="1440"/>
        </w:tabs>
        <w:autoSpaceDE w:val="0"/>
        <w:autoSpaceDN w:val="0"/>
        <w:adjustRightInd w:val="0"/>
        <w:spacing w:before="38"/>
        <w:rPr>
          <w:rFonts w:ascii="Palatino Linotype" w:hAnsi="Palatino Linotype" w:cs="Comic Sans MS"/>
          <w:color w:val="000000"/>
          <w:sz w:val="20"/>
          <w:szCs w:val="20"/>
        </w:rPr>
      </w:pP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approach its task with a style that emphasizes strategic leadership rather than </w:t>
      </w:r>
      <w:r>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 xml:space="preserve">dministrative detail, clear distinction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and staff roles, future rather than past or present, and proactively rather than reactivity. In this spirit,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Pr>
          <w:rFonts w:ascii="Palatino Linotype" w:hAnsi="Palatino Linotype" w:cs="Comic Sans MS"/>
          <w:color w:val="000000"/>
          <w:sz w:val="20"/>
          <w:szCs w:val="20"/>
        </w:rPr>
        <w:t xml:space="preserve"> </w:t>
      </w:r>
      <w:r w:rsidRPr="00BB526C">
        <w:rPr>
          <w:rFonts w:ascii="Palatino Linotype" w:hAnsi="Palatino Linotype" w:cs="Arial"/>
          <w:b/>
          <w:bCs/>
          <w:color w:val="000000"/>
          <w:sz w:val="20"/>
          <w:szCs w:val="20"/>
        </w:rPr>
        <w:t xml:space="preserve">III.01.01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Long Term Focus </w:t>
      </w:r>
    </w:p>
    <w:p w:rsidR="00065695" w:rsidRPr="00BB526C" w:rsidRDefault="00065695" w:rsidP="00065695">
      <w:pPr>
        <w:widowControl w:val="0"/>
        <w:tabs>
          <w:tab w:val="left" w:pos="1440"/>
          <w:tab w:val="left" w:pos="1560"/>
        </w:tabs>
        <w:autoSpaceDE w:val="0"/>
        <w:autoSpaceDN w:val="0"/>
        <w:adjustRightInd w:val="0"/>
        <w:spacing w:before="40"/>
        <w:ind w:left="1440" w:hanging="720"/>
        <w:rPr>
          <w:rFonts w:ascii="Palatino Linotype" w:hAnsi="Palatino Linotype" w:cs="Comic Sans MS"/>
          <w:color w:val="000000"/>
          <w:sz w:val="20"/>
          <w:szCs w:val="20"/>
        </w:rPr>
      </w:pPr>
      <w:r>
        <w:rPr>
          <w:rFonts w:ascii="Palatino Linotype" w:hAnsi="Palatino Linotype" w:cs="Arial"/>
          <w:color w:val="000000"/>
          <w:sz w:val="20"/>
          <w:szCs w:val="20"/>
        </w:rPr>
        <w:tab/>
      </w:r>
      <w:proofErr w:type="gramStart"/>
      <w:r w:rsidRPr="00BB526C">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ab/>
      </w:r>
      <w:proofErr w:type="spellStart"/>
      <w:r w:rsidRPr="00BB526C">
        <w:rPr>
          <w:rFonts w:ascii="Palatino Linotype" w:hAnsi="Palatino Linotype" w:cs="Comic Sans MS"/>
          <w:color w:val="000000"/>
          <w:sz w:val="20"/>
          <w:szCs w:val="20"/>
        </w:rPr>
        <w:t>ocus</w:t>
      </w:r>
      <w:proofErr w:type="spellEnd"/>
      <w:r w:rsidRPr="00BB526C">
        <w:rPr>
          <w:rFonts w:ascii="Palatino Linotype" w:hAnsi="Palatino Linotype" w:cs="Comic Sans MS"/>
          <w:color w:val="000000"/>
          <w:sz w:val="20"/>
          <w:szCs w:val="20"/>
        </w:rPr>
        <w:t xml:space="preserve"> chiefly on intended long-term impacts or ends, not on the administrative or programmatic means of attaining those effects.</w:t>
      </w:r>
      <w:proofErr w:type="gramEnd"/>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III.01.02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Policy Structure </w:t>
      </w:r>
    </w:p>
    <w:p w:rsidR="00065695" w:rsidRPr="00BB526C" w:rsidRDefault="00065695" w:rsidP="00065695">
      <w:pPr>
        <w:widowControl w:val="0"/>
        <w:tabs>
          <w:tab w:val="left" w:pos="1440"/>
        </w:tabs>
        <w:autoSpaceDE w:val="0"/>
        <w:autoSpaceDN w:val="0"/>
        <w:adjustRightInd w:val="0"/>
        <w:spacing w:before="41"/>
        <w:ind w:left="1440" w:hanging="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Direct, control, and inspire the organization through the careful establishment of the broadest organizational values and perspectives (policies). Policies will address: </w:t>
      </w:r>
    </w:p>
    <w:p w:rsidR="00065695" w:rsidRPr="00BB526C" w:rsidRDefault="00065695" w:rsidP="00065695">
      <w:pPr>
        <w:widowControl w:val="0"/>
        <w:tabs>
          <w:tab w:val="left" w:pos="1800"/>
          <w:tab w:val="left" w:pos="1951"/>
          <w:tab w:val="left" w:pos="2160"/>
        </w:tabs>
        <w:autoSpaceDE w:val="0"/>
        <w:autoSpaceDN w:val="0"/>
        <w:adjustRightInd w:val="0"/>
        <w:spacing w:before="33"/>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proofErr w:type="gramStart"/>
      <w:r>
        <w:rPr>
          <w:rFonts w:ascii="Palatino Linotype" w:hAnsi="Palatino Linotype" w:cs="Comic Sans MS"/>
          <w:color w:val="000000"/>
          <w:sz w:val="20"/>
          <w:szCs w:val="20"/>
        </w:rPr>
        <w:t xml:space="preserve">a.  </w:t>
      </w:r>
      <w:r w:rsidRPr="00BB526C">
        <w:rPr>
          <w:rFonts w:ascii="Palatino Linotype" w:hAnsi="Palatino Linotype" w:cs="Comic Sans MS"/>
          <w:color w:val="000000"/>
          <w:sz w:val="20"/>
          <w:szCs w:val="20"/>
        </w:rPr>
        <w:t>Ends</w:t>
      </w:r>
      <w:proofErr w:type="gramEnd"/>
      <w:r w:rsidRPr="00BB526C">
        <w:rPr>
          <w:rFonts w:ascii="Palatino Linotype" w:hAnsi="Palatino Linotype" w:cs="Comic Sans MS"/>
          <w:color w:val="000000"/>
          <w:sz w:val="20"/>
          <w:szCs w:val="20"/>
        </w:rPr>
        <w:t xml:space="preserve"> / outcomes: Organizational products, impacts, outcomes, or what benefits for which needs at what cost </w:t>
      </w:r>
    </w:p>
    <w:p w:rsidR="00065695"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
    <w:p w:rsidR="00065695" w:rsidRPr="00BB526C" w:rsidRDefault="00065695" w:rsidP="00065695">
      <w:pPr>
        <w:widowControl w:val="0"/>
        <w:tabs>
          <w:tab w:val="left" w:pos="1800"/>
          <w:tab w:val="left" w:pos="1968"/>
          <w:tab w:val="left" w:pos="2160"/>
        </w:tabs>
        <w:autoSpaceDE w:val="0"/>
        <w:autoSpaceDN w:val="0"/>
        <w:adjustRightInd w:val="0"/>
        <w:spacing w:before="32"/>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b.</w:t>
      </w:r>
      <w:r w:rsidRPr="00BB526C">
        <w:rPr>
          <w:rFonts w:ascii="Palatino Linotype" w:hAnsi="Palatino Linotype" w:cs="Comic Sans MS"/>
          <w:color w:val="000000"/>
          <w:sz w:val="20"/>
          <w:szCs w:val="20"/>
        </w:rPr>
        <w:tab/>
      </w:r>
      <w:r>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VUU Leadership Responsibilities and Limitations: General responsibilities of leadership and  limitations on leadership authority that establish the prudence and ethics boundaries within which lies the acceptable arena of operational activity, decisions, and organizational circumstances to be observed by all VUU Leadership. </w:t>
      </w:r>
    </w:p>
    <w:p w:rsidR="00065695"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
    <w:p w:rsidR="00065695" w:rsidRPr="00BB526C" w:rsidRDefault="00065695" w:rsidP="00065695">
      <w:pPr>
        <w:widowControl w:val="0"/>
        <w:tabs>
          <w:tab w:val="left" w:pos="1800"/>
          <w:tab w:val="left" w:pos="1954"/>
          <w:tab w:val="left" w:pos="2160"/>
        </w:tabs>
        <w:autoSpaceDE w:val="0"/>
        <w:autoSpaceDN w:val="0"/>
        <w:adjustRightInd w:val="0"/>
        <w:spacing w:before="32"/>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ab/>
      </w:r>
      <w:r>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Governance Process:  Specification of how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conceives, carries out, and monitors its own </w:t>
      </w:r>
      <w:r>
        <w:rPr>
          <w:rFonts w:ascii="Palatino Linotype" w:hAnsi="Palatino Linotype" w:cs="Comic Sans MS"/>
          <w:color w:val="000000"/>
          <w:sz w:val="20"/>
          <w:szCs w:val="20"/>
        </w:rPr>
        <w:t>r</w:t>
      </w:r>
      <w:r w:rsidRPr="00BB526C">
        <w:rPr>
          <w:rFonts w:ascii="Palatino Linotype" w:hAnsi="Palatino Linotype" w:cs="Comic Sans MS"/>
          <w:color w:val="000000"/>
          <w:sz w:val="20"/>
          <w:szCs w:val="20"/>
        </w:rPr>
        <w:t xml:space="preserve">oles and responsibilities. </w:t>
      </w:r>
    </w:p>
    <w:p w:rsidR="00065695"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
    <w:p w:rsidR="00065695" w:rsidRPr="00BB526C" w:rsidRDefault="00065695" w:rsidP="00065695">
      <w:pPr>
        <w:widowControl w:val="0"/>
        <w:tabs>
          <w:tab w:val="left" w:pos="1800"/>
          <w:tab w:val="left" w:pos="1968"/>
          <w:tab w:val="left" w:pos="2160"/>
        </w:tabs>
        <w:autoSpaceDE w:val="0"/>
        <w:autoSpaceDN w:val="0"/>
        <w:adjustRightInd w:val="0"/>
        <w:spacing w:before="32"/>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t>d. Board</w:t>
      </w:r>
      <w:r w:rsidRPr="00BB526C">
        <w:rPr>
          <w:rFonts w:ascii="Palatino Linotype" w:hAnsi="Palatino Linotype" w:cs="Comic Sans MS"/>
          <w:color w:val="000000"/>
          <w:sz w:val="20"/>
          <w:szCs w:val="20"/>
        </w:rPr>
        <w:t xml:space="preserve">/ VUU Leadership Relationship: Linkage between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and other leaders, including the Senior Minister and how power is delegated and its proper use monitored. </w:t>
      </w:r>
    </w:p>
    <w:p w:rsidR="00065695" w:rsidRPr="00BB526C"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III.01.03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Performance Monitoring </w:t>
      </w:r>
    </w:p>
    <w:p w:rsidR="00065695" w:rsidRPr="00BB526C" w:rsidRDefault="00065695" w:rsidP="00065695">
      <w:pPr>
        <w:widowControl w:val="0"/>
        <w:tabs>
          <w:tab w:val="left" w:pos="1440"/>
          <w:tab w:val="left" w:pos="1615"/>
        </w:tabs>
        <w:autoSpaceDE w:val="0"/>
        <w:autoSpaceDN w:val="0"/>
        <w:adjustRightInd w:val="0"/>
        <w:spacing w:before="41"/>
        <w:ind w:left="720"/>
        <w:rPr>
          <w:rFonts w:ascii="Palatino Linotype" w:hAnsi="Palatino Linotype" w:cs="Comic Sans MS"/>
          <w:color w:val="000000"/>
          <w:sz w:val="20"/>
          <w:szCs w:val="20"/>
        </w:rPr>
      </w:pPr>
      <w:r w:rsidRPr="00BB526C">
        <w:rPr>
          <w:rFonts w:ascii="Palatino Linotype" w:hAnsi="Palatino Linotype" w:cs="Arial"/>
          <w:color w:val="000000"/>
          <w:sz w:val="20"/>
          <w:szCs w:val="20"/>
        </w:rPr>
        <w:lastRenderedPageBreak/>
        <w:tab/>
      </w:r>
      <w:r w:rsidRPr="00BB526C">
        <w:rPr>
          <w:rFonts w:ascii="Palatino Linotype" w:hAnsi="Palatino Linotype" w:cs="Comic Sans MS"/>
          <w:color w:val="000000"/>
          <w:sz w:val="20"/>
          <w:szCs w:val="20"/>
        </w:rPr>
        <w:t xml:space="preserve">Monitor and regularly discuss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own process and performance. </w:t>
      </w:r>
    </w:p>
    <w:p w:rsidR="00065695"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p>
    <w:p w:rsidR="00065695" w:rsidRPr="00CA560B"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Arial"/>
          <w:b/>
          <w:bCs/>
          <w:color w:val="000000"/>
          <w:sz w:val="20"/>
          <w:szCs w:val="20"/>
        </w:rPr>
        <w:t xml:space="preserve">III.01.04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Governance Discipline and Speak With One Voice </w:t>
      </w:r>
    </w:p>
    <w:p w:rsidR="00065695" w:rsidRPr="00BB526C" w:rsidRDefault="00065695" w:rsidP="00065695">
      <w:pPr>
        <w:widowControl w:val="0"/>
        <w:tabs>
          <w:tab w:val="left" w:pos="1440"/>
        </w:tabs>
        <w:autoSpaceDE w:val="0"/>
        <w:autoSpaceDN w:val="0"/>
        <w:adjustRightInd w:val="0"/>
        <w:spacing w:before="39"/>
        <w:ind w:left="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Enforce upon </w:t>
      </w:r>
      <w:proofErr w:type="gramStart"/>
      <w:r w:rsidRPr="00BB526C">
        <w:rPr>
          <w:rFonts w:ascii="Palatino Linotype" w:hAnsi="Palatino Linotype" w:cs="Comic Sans MS"/>
          <w:color w:val="000000"/>
          <w:sz w:val="20"/>
          <w:szCs w:val="20"/>
        </w:rPr>
        <w:t>itself</w:t>
      </w:r>
      <w:proofErr w:type="gramEnd"/>
      <w:r w:rsidRPr="00BB526C">
        <w:rPr>
          <w:rFonts w:ascii="Palatino Linotype" w:hAnsi="Palatino Linotype" w:cs="Comic Sans MS"/>
          <w:color w:val="000000"/>
          <w:sz w:val="20"/>
          <w:szCs w:val="20"/>
        </w:rPr>
        <w:t xml:space="preserve"> whatever discipline is needed to govern with excellence. </w:t>
      </w:r>
    </w:p>
    <w:p w:rsidR="00065695" w:rsidRPr="00BB526C" w:rsidRDefault="00065695" w:rsidP="00065695">
      <w:pPr>
        <w:widowControl w:val="0"/>
        <w:tabs>
          <w:tab w:val="left" w:pos="1800"/>
          <w:tab w:val="left" w:pos="1951"/>
          <w:tab w:val="left" w:pos="2160"/>
        </w:tabs>
        <w:autoSpaceDE w:val="0"/>
        <w:autoSpaceDN w:val="0"/>
        <w:adjustRightInd w:val="0"/>
        <w:spacing w:before="34"/>
        <w:ind w:left="2736" w:hanging="1296"/>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Discipline will apply to policy-making principles, respect for defined roles, and attendance. </w:t>
      </w:r>
    </w:p>
    <w:p w:rsidR="00065695" w:rsidRDefault="00065695" w:rsidP="00065695">
      <w:pPr>
        <w:widowControl w:val="0"/>
        <w:tabs>
          <w:tab w:val="left" w:pos="1800"/>
          <w:tab w:val="left" w:pos="1968"/>
          <w:tab w:val="left" w:pos="2160"/>
        </w:tabs>
        <w:autoSpaceDE w:val="0"/>
        <w:autoSpaceDN w:val="0"/>
        <w:adjustRightInd w:val="0"/>
        <w:spacing w:before="33"/>
        <w:ind w:left="2736" w:hanging="1296"/>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After subjects have been discussed and voted upon, both majority and minority will support the action taken during its implementation and will not attempt to thwart implementation.</w:t>
      </w:r>
      <w:r w:rsidRPr="00BB526C">
        <w:rPr>
          <w:rFonts w:ascii="Palatino Linotype" w:hAnsi="Palatino Linotype" w:cs="Comic Sans MS"/>
          <w:b/>
          <w:bCs/>
          <w:color w:val="000000"/>
          <w:sz w:val="20"/>
          <w:szCs w:val="20"/>
        </w:rPr>
        <w:t xml:space="preserve">  </w:t>
      </w:r>
    </w:p>
    <w:p w:rsidR="00065695" w:rsidRDefault="00065695" w:rsidP="00065695">
      <w:pPr>
        <w:widowControl w:val="0"/>
        <w:tabs>
          <w:tab w:val="left" w:pos="1800"/>
          <w:tab w:val="left" w:pos="1968"/>
          <w:tab w:val="left" w:pos="2160"/>
        </w:tabs>
        <w:autoSpaceDE w:val="0"/>
        <w:autoSpaceDN w:val="0"/>
        <w:adjustRightInd w:val="0"/>
        <w:spacing w:before="33"/>
        <w:ind w:left="2520" w:hanging="1800"/>
        <w:rPr>
          <w:rFonts w:ascii="Palatino Linotype" w:hAnsi="Palatino Linotype" w:cs="Comic Sans MS"/>
          <w:color w:val="000000"/>
          <w:sz w:val="20"/>
          <w:szCs w:val="20"/>
        </w:rPr>
      </w:pPr>
    </w:p>
    <w:p w:rsidR="00065695" w:rsidRPr="00CA560B" w:rsidRDefault="00065695" w:rsidP="00065695">
      <w:pPr>
        <w:widowControl w:val="0"/>
        <w:tabs>
          <w:tab w:val="left" w:pos="1800"/>
          <w:tab w:val="left" w:pos="1968"/>
          <w:tab w:val="left" w:pos="2160"/>
        </w:tabs>
        <w:autoSpaceDE w:val="0"/>
        <w:autoSpaceDN w:val="0"/>
        <w:adjustRightInd w:val="0"/>
        <w:spacing w:before="33"/>
        <w:ind w:left="2520" w:hanging="1800"/>
        <w:rPr>
          <w:rFonts w:ascii="Palatino Linotype" w:hAnsi="Palatino Linotype" w:cs="Comic Sans MS"/>
          <w:color w:val="000000"/>
          <w:sz w:val="20"/>
          <w:szCs w:val="20"/>
        </w:rPr>
      </w:pPr>
      <w:r w:rsidRPr="00BB526C">
        <w:rPr>
          <w:rFonts w:ascii="Palatino Linotype" w:hAnsi="Palatino Linotype" w:cs="Arial"/>
          <w:b/>
          <w:bCs/>
          <w:color w:val="000000"/>
          <w:sz w:val="20"/>
          <w:szCs w:val="20"/>
        </w:rPr>
        <w:t xml:space="preserve">III.01.05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Accountability </w:t>
      </w:r>
    </w:p>
    <w:p w:rsidR="00065695" w:rsidRPr="00BB526C" w:rsidRDefault="00065695" w:rsidP="00065695">
      <w:pPr>
        <w:widowControl w:val="0"/>
        <w:tabs>
          <w:tab w:val="left" w:pos="1440"/>
        </w:tabs>
        <w:autoSpaceDE w:val="0"/>
        <w:autoSpaceDN w:val="0"/>
        <w:adjustRightInd w:val="0"/>
        <w:spacing w:before="38"/>
        <w:ind w:left="2016" w:hanging="1296"/>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 xml:space="preserve">Be accountable to the congregation and other stakeholders for competent, conscientious, and effective accomplishment of its obligations as a body. It will allow no officer, individual, or committee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usurp this role or hinder this discipline.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III.01.06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Institutional Memory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Ensure the continuity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improvements through systematic treatment of its own institutional memory.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III.01.07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Initiation of Policy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Be an initiator of policy, not merely a reactor to staff initiatives.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not the staff, will be responsible for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performance.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720"/>
        </w:tabs>
        <w:autoSpaceDE w:val="0"/>
        <w:autoSpaceDN w:val="0"/>
        <w:adjustRightInd w:val="0"/>
        <w:spacing w:before="24"/>
        <w:rPr>
          <w:rFonts w:ascii="Palatino Linotype" w:hAnsi="Palatino Linotype" w:cs="Arial"/>
          <w:color w:val="000000"/>
          <w:sz w:val="20"/>
          <w:szCs w:val="20"/>
        </w:rPr>
      </w:pPr>
      <w:r>
        <w:rPr>
          <w:rFonts w:ascii="Palatino Linotype" w:hAnsi="Palatino Linotype" w:cs="Comic Sans MS"/>
          <w:color w:val="000000"/>
          <w:sz w:val="20"/>
          <w:szCs w:val="20"/>
        </w:rPr>
        <w:t>S</w:t>
      </w:r>
      <w:r w:rsidRPr="00BB526C">
        <w:rPr>
          <w:rFonts w:ascii="Palatino Linotype" w:hAnsi="Palatino Linotype" w:cs="Arial"/>
          <w:b/>
          <w:bCs/>
          <w:color w:val="000000"/>
          <w:sz w:val="20"/>
          <w:szCs w:val="20"/>
        </w:rPr>
        <w:t xml:space="preserve">ection </w:t>
      </w:r>
      <w:proofErr w:type="gramStart"/>
      <w:r w:rsidRPr="00BB526C">
        <w:rPr>
          <w:rFonts w:ascii="Palatino Linotype" w:hAnsi="Palatino Linotype" w:cs="Arial"/>
          <w:b/>
          <w:bCs/>
          <w:color w:val="000000"/>
          <w:sz w:val="20"/>
          <w:szCs w:val="20"/>
        </w:rPr>
        <w:t>3.02</w:t>
      </w:r>
      <w:r>
        <w:rPr>
          <w:rFonts w:ascii="Palatino Linotype" w:hAnsi="Palatino Linotype" w:cs="Arial"/>
          <w:b/>
          <w:bCs/>
          <w:color w:val="000000"/>
          <w:sz w:val="20"/>
          <w:szCs w:val="20"/>
        </w:rPr>
        <w:t xml:space="preserve">  Board</w:t>
      </w:r>
      <w:proofErr w:type="gramEnd"/>
      <w:r w:rsidRPr="00BB526C">
        <w:rPr>
          <w:rFonts w:ascii="Palatino Linotype" w:hAnsi="Palatino Linotype" w:cs="Arial"/>
          <w:b/>
          <w:bCs/>
          <w:color w:val="000000"/>
          <w:sz w:val="20"/>
          <w:szCs w:val="20"/>
        </w:rPr>
        <w:t xml:space="preserve"> Contributions </w:t>
      </w:r>
    </w:p>
    <w:p w:rsidR="00065695" w:rsidRPr="00BB526C" w:rsidRDefault="00065695" w:rsidP="00065695">
      <w:pPr>
        <w:widowControl w:val="0"/>
        <w:tabs>
          <w:tab w:val="left" w:pos="1440"/>
        </w:tabs>
        <w:autoSpaceDE w:val="0"/>
        <w:autoSpaceDN w:val="0"/>
        <w:adjustRightInd w:val="0"/>
        <w:spacing w:before="38"/>
        <w:rPr>
          <w:rFonts w:ascii="Palatino Linotype" w:hAnsi="Palatino Linotype" w:cs="Comic Sans MS"/>
          <w:color w:val="000000"/>
          <w:sz w:val="20"/>
          <w:szCs w:val="20"/>
        </w:rPr>
      </w:pP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specific contributions are unique to its trusteeship role and </w:t>
      </w:r>
      <w:r>
        <w:rPr>
          <w:rFonts w:ascii="Palatino Linotype" w:hAnsi="Palatino Linotype" w:cs="Comic Sans MS"/>
          <w:color w:val="000000"/>
          <w:sz w:val="20"/>
          <w:szCs w:val="20"/>
        </w:rPr>
        <w:t xml:space="preserve">necessary for proper governance </w:t>
      </w:r>
      <w:r w:rsidRPr="00BB526C">
        <w:rPr>
          <w:rFonts w:ascii="Palatino Linotype" w:hAnsi="Palatino Linotype" w:cs="Comic Sans MS"/>
          <w:color w:val="000000"/>
          <w:sz w:val="20"/>
          <w:szCs w:val="20"/>
        </w:rPr>
        <w:t xml:space="preserve">and management.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III.02.01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Contribution Responsibilities </w:t>
      </w:r>
    </w:p>
    <w:p w:rsidR="00065695" w:rsidRPr="00BB526C" w:rsidRDefault="00065695" w:rsidP="00065695">
      <w:pPr>
        <w:widowControl w:val="0"/>
        <w:tabs>
          <w:tab w:val="left" w:pos="1320"/>
          <w:tab w:val="left" w:pos="1466"/>
        </w:tabs>
        <w:autoSpaceDE w:val="0"/>
        <w:autoSpaceDN w:val="0"/>
        <w:adjustRightInd w:val="0"/>
        <w:spacing w:before="36"/>
        <w:ind w:left="720"/>
        <w:rPr>
          <w:rFonts w:ascii="Palatino Linotype" w:hAnsi="Palatino Linotype"/>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olor w:val="000000"/>
          <w:sz w:val="20"/>
          <w:szCs w:val="20"/>
        </w:rPr>
        <w:t xml:space="preserve">The job of the </w:t>
      </w:r>
      <w:r>
        <w:rPr>
          <w:rFonts w:ascii="Palatino Linotype" w:hAnsi="Palatino Linotype"/>
          <w:color w:val="000000"/>
          <w:sz w:val="20"/>
          <w:szCs w:val="20"/>
        </w:rPr>
        <w:t>Board</w:t>
      </w:r>
      <w:r w:rsidRPr="00BB526C">
        <w:rPr>
          <w:rFonts w:ascii="Palatino Linotype" w:hAnsi="Palatino Linotype"/>
          <w:color w:val="000000"/>
          <w:sz w:val="20"/>
          <w:szCs w:val="20"/>
        </w:rPr>
        <w:t xml:space="preserve"> shall be to: </w:t>
      </w:r>
    </w:p>
    <w:p w:rsidR="00065695" w:rsidRPr="00BB526C" w:rsidRDefault="00065695" w:rsidP="00065695">
      <w:pPr>
        <w:widowControl w:val="0"/>
        <w:tabs>
          <w:tab w:val="left" w:pos="1800"/>
          <w:tab w:val="left" w:pos="1951"/>
          <w:tab w:val="left" w:pos="2160"/>
        </w:tabs>
        <w:autoSpaceDE w:val="0"/>
        <w:autoSpaceDN w:val="0"/>
        <w:adjustRightInd w:val="0"/>
        <w:spacing w:before="43"/>
        <w:ind w:left="720"/>
        <w:rPr>
          <w:rFonts w:ascii="Palatino Linotype" w:hAnsi="Palatino Linotype" w:cs="Comic Sans MS"/>
          <w:color w:val="000000"/>
          <w:sz w:val="20"/>
          <w:szCs w:val="20"/>
        </w:rPr>
      </w:pPr>
      <w:r w:rsidRPr="00BB526C">
        <w:rPr>
          <w:rFonts w:ascii="Palatino Linotype" w:hAnsi="Palatino Linotype"/>
          <w:color w:val="000000"/>
          <w:sz w:val="20"/>
          <w:szCs w:val="20"/>
        </w:rPr>
        <w:tab/>
      </w:r>
      <w:r w:rsidRPr="00BB526C">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Link between VUU and its stakeholders. </w:t>
      </w:r>
    </w:p>
    <w:p w:rsidR="00065695" w:rsidRPr="00BB526C" w:rsidRDefault="00065695" w:rsidP="00065695">
      <w:pPr>
        <w:widowControl w:val="0"/>
        <w:tabs>
          <w:tab w:val="left" w:pos="1800"/>
          <w:tab w:val="left" w:pos="1968"/>
          <w:tab w:val="left" w:pos="216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Assure financial integrity and long range planning </w:t>
      </w:r>
    </w:p>
    <w:p w:rsidR="00065695" w:rsidRPr="00BB526C" w:rsidRDefault="00065695" w:rsidP="00065695">
      <w:pPr>
        <w:widowControl w:val="0"/>
        <w:tabs>
          <w:tab w:val="left" w:pos="1800"/>
          <w:tab w:val="left" w:pos="1954"/>
          <w:tab w:val="left" w:pos="2160"/>
        </w:tabs>
        <w:autoSpaceDE w:val="0"/>
        <w:autoSpaceDN w:val="0"/>
        <w:adjustRightInd w:val="0"/>
        <w:spacing w:before="33"/>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Write governing policies that, at the broadest levels, are in accordance with III.01.02 </w:t>
      </w:r>
    </w:p>
    <w:p w:rsidR="00065695" w:rsidRPr="00BB526C" w:rsidRDefault="00065695" w:rsidP="00065695">
      <w:pPr>
        <w:widowControl w:val="0"/>
        <w:tabs>
          <w:tab w:val="left" w:pos="1800"/>
          <w:tab w:val="left" w:pos="1968"/>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roofErr w:type="gramStart"/>
      <w:r w:rsidRPr="00BB526C">
        <w:rPr>
          <w:rFonts w:ascii="Palatino Linotype" w:hAnsi="Palatino Linotype" w:cs="Comic Sans MS"/>
          <w:color w:val="000000"/>
          <w:sz w:val="20"/>
          <w:szCs w:val="20"/>
        </w:rPr>
        <w:t>d</w:t>
      </w:r>
      <w:proofErr w:type="gramEnd"/>
      <w:r w:rsidRPr="00BB526C">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ab/>
        <w:t xml:space="preserve">Assure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performance through monitoring and evaluation in accord with responsibilities, limitations,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/Leadership relationship. </w:t>
      </w:r>
    </w:p>
    <w:p w:rsidR="00065695" w:rsidRPr="00BB526C" w:rsidRDefault="00065695" w:rsidP="00065695">
      <w:pPr>
        <w:widowControl w:val="0"/>
        <w:tabs>
          <w:tab w:val="left" w:pos="1800"/>
          <w:tab w:val="left" w:pos="1958"/>
          <w:tab w:val="left" w:pos="216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e.</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Set goals that lead VUU to desired outcomes and publish these annually.  </w:t>
      </w:r>
    </w:p>
    <w:p w:rsidR="00065695" w:rsidRPr="00BB526C" w:rsidRDefault="00065695" w:rsidP="00065695">
      <w:pPr>
        <w:widowControl w:val="0"/>
        <w:tabs>
          <w:tab w:val="left" w:pos="720"/>
        </w:tabs>
        <w:autoSpaceDE w:val="0"/>
        <w:autoSpaceDN w:val="0"/>
        <w:adjustRightInd w:val="0"/>
        <w:spacing w:before="43"/>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3.03 Process for Taking a Position of Record </w:t>
      </w:r>
    </w:p>
    <w:p w:rsidR="00065695" w:rsidRPr="00BB526C" w:rsidRDefault="00065695" w:rsidP="00065695">
      <w:pPr>
        <w:widowControl w:val="0"/>
        <w:tabs>
          <w:tab w:val="left" w:pos="1440"/>
        </w:tabs>
        <w:autoSpaceDE w:val="0"/>
        <w:autoSpaceDN w:val="0"/>
        <w:adjustRightInd w:val="0"/>
        <w:spacing w:before="3"/>
        <w:rPr>
          <w:rFonts w:ascii="Palatino Linotype" w:hAnsi="Palatino Linotype" w:cs="Comic Sans MS"/>
          <w:color w:val="000000"/>
          <w:sz w:val="20"/>
          <w:szCs w:val="20"/>
        </w:rPr>
      </w:pPr>
      <w:r w:rsidRPr="00BB526C">
        <w:rPr>
          <w:rFonts w:ascii="Palatino Linotype" w:hAnsi="Palatino Linotype" w:cs="Comic Sans MS"/>
          <w:color w:val="000000"/>
          <w:sz w:val="20"/>
          <w:szCs w:val="20"/>
        </w:rPr>
        <w:t xml:space="preserve">When considering whether  to take a position of record,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shall take into account the actual or expected extent of controversy, consistency with UU and VUU principles, importance of the statement to VUU’s mission, capacity of VUU to take action consistent with the position of record, protection of tax exempt status, and other factors relevant to the specific situation.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consult with the congregation or request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ongregational approval for a position of record.  </w:t>
      </w:r>
    </w:p>
    <w:p w:rsidR="00065695" w:rsidRPr="00BB526C" w:rsidRDefault="00065695" w:rsidP="00065695">
      <w:pPr>
        <w:widowControl w:val="0"/>
        <w:tabs>
          <w:tab w:val="left" w:pos="720"/>
        </w:tabs>
        <w:autoSpaceDE w:val="0"/>
        <w:autoSpaceDN w:val="0"/>
        <w:adjustRightInd w:val="0"/>
        <w:spacing w:before="5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Section 3.04 Officers’ Roles </w:t>
      </w:r>
    </w:p>
    <w:p w:rsidR="00065695" w:rsidRDefault="00065695" w:rsidP="00065695">
      <w:pPr>
        <w:widowControl w:val="0"/>
        <w:tabs>
          <w:tab w:val="left" w:pos="1296"/>
        </w:tabs>
        <w:autoSpaceDE w:val="0"/>
        <w:autoSpaceDN w:val="0"/>
        <w:adjustRightInd w:val="0"/>
        <w:spacing w:before="26"/>
        <w:rPr>
          <w:rFonts w:ascii="Palatino Linotype" w:hAnsi="Palatino Linotype" w:cs="Arial"/>
          <w:color w:val="000000"/>
          <w:sz w:val="20"/>
          <w:szCs w:val="20"/>
        </w:rPr>
      </w:pPr>
      <w:r w:rsidRPr="00BB526C">
        <w:rPr>
          <w:rFonts w:ascii="Palatino Linotype" w:hAnsi="Palatino Linotype" w:cs="Arial"/>
          <w:color w:val="000000"/>
          <w:sz w:val="20"/>
          <w:szCs w:val="20"/>
        </w:rPr>
        <w:tab/>
      </w:r>
    </w:p>
    <w:p w:rsidR="00065695" w:rsidRPr="00BB526C" w:rsidRDefault="00065695" w:rsidP="00065695">
      <w:pPr>
        <w:widowControl w:val="0"/>
        <w:tabs>
          <w:tab w:val="left" w:pos="1296"/>
        </w:tabs>
        <w:autoSpaceDE w:val="0"/>
        <w:autoSpaceDN w:val="0"/>
        <w:adjustRightInd w:val="0"/>
        <w:spacing w:before="26"/>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III.04.01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President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job of the President is to assure the integrity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process. The President or his/her designated representative is the only person authorized to speak for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1800"/>
          <w:tab w:val="left" w:pos="1951"/>
          <w:tab w:val="left" w:pos="2160"/>
        </w:tabs>
        <w:autoSpaceDE w:val="0"/>
        <w:autoSpaceDN w:val="0"/>
        <w:adjustRightInd w:val="0"/>
        <w:spacing w:before="33"/>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job output of the President is that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behaves consistently with its own rules and those legitimately imposed upon it from outside the organization. </w:t>
      </w:r>
    </w:p>
    <w:p w:rsidR="00065695" w:rsidRPr="00BB526C" w:rsidRDefault="00065695" w:rsidP="00065695">
      <w:pPr>
        <w:widowControl w:val="0"/>
        <w:tabs>
          <w:tab w:val="left" w:pos="2594"/>
          <w:tab w:val="left" w:pos="2700"/>
          <w:tab w:val="left" w:pos="2880"/>
          <w:tab w:val="left" w:pos="3055"/>
        </w:tabs>
        <w:autoSpaceDE w:val="0"/>
        <w:autoSpaceDN w:val="0"/>
        <w:adjustRightInd w:val="0"/>
        <w:spacing w:before="32"/>
        <w:ind w:left="3314" w:hanging="2594"/>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roofErr w:type="spellStart"/>
      <w:r w:rsidRPr="00BB526C">
        <w:rPr>
          <w:rFonts w:ascii="Palatino Linotype" w:hAnsi="Palatino Linotype" w:cs="Comic Sans MS"/>
          <w:color w:val="000000"/>
          <w:sz w:val="20"/>
          <w:szCs w:val="20"/>
        </w:rPr>
        <w:t>i</w:t>
      </w:r>
      <w:proofErr w:type="spellEnd"/>
      <w:r w:rsidRPr="00BB526C">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Meeting discussion content will be only those issues that, according to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policy, clearly belong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decide, not other leaders.  </w:t>
      </w:r>
    </w:p>
    <w:p w:rsidR="00065695" w:rsidRPr="00BB526C" w:rsidRDefault="00065695" w:rsidP="00065695">
      <w:pPr>
        <w:widowControl w:val="0"/>
        <w:tabs>
          <w:tab w:val="left" w:pos="2539"/>
          <w:tab w:val="left" w:pos="2700"/>
          <w:tab w:val="left" w:pos="2880"/>
        </w:tabs>
        <w:autoSpaceDE w:val="0"/>
        <w:autoSpaceDN w:val="0"/>
        <w:adjustRightInd w:val="0"/>
        <w:spacing w:before="33"/>
        <w:ind w:left="3259" w:hanging="2539"/>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Deliberation will be timely, fair, orderly, and thorough, but also efficient, limited to time, and to the point. </w:t>
      </w:r>
    </w:p>
    <w:p w:rsidR="00065695" w:rsidRPr="00BB526C" w:rsidRDefault="00065695" w:rsidP="00065695">
      <w:pPr>
        <w:widowControl w:val="0"/>
        <w:tabs>
          <w:tab w:val="left" w:pos="2482"/>
          <w:tab w:val="left" w:pos="2700"/>
          <w:tab w:val="left" w:pos="2880"/>
        </w:tabs>
        <w:autoSpaceDE w:val="0"/>
        <w:autoSpaceDN w:val="0"/>
        <w:adjustRightInd w:val="0"/>
        <w:spacing w:before="33"/>
        <w:ind w:left="3202" w:hanging="248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iii.</w:t>
      </w:r>
      <w:r>
        <w:rPr>
          <w:rFonts w:ascii="Palatino Linotype" w:hAnsi="Palatino Linotype" w:cs="Comic Sans MS"/>
          <w:color w:val="000000"/>
          <w:sz w:val="20"/>
          <w:szCs w:val="20"/>
        </w:rPr>
        <w:t xml:space="preserve"> </w:t>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Roberts’ Rules are observed except where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has suspended them. </w:t>
      </w:r>
    </w:p>
    <w:p w:rsidR="00065695" w:rsidRPr="00BB526C" w:rsidRDefault="00065695" w:rsidP="00065695">
      <w:pPr>
        <w:widowControl w:val="0"/>
        <w:tabs>
          <w:tab w:val="left" w:pos="1800"/>
          <w:tab w:val="left" w:pos="1968"/>
          <w:tab w:val="left" w:pos="2160"/>
        </w:tabs>
        <w:autoSpaceDE w:val="0"/>
        <w:autoSpaceDN w:val="0"/>
        <w:adjustRightInd w:val="0"/>
        <w:spacing w:before="32"/>
        <w:ind w:left="2160" w:hanging="144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authority of the President consists of making any decision on behalf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that falls within or is consistent with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governance process and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-leadership relationship. </w:t>
      </w:r>
    </w:p>
    <w:p w:rsidR="00065695" w:rsidRPr="00BB526C" w:rsidRDefault="00065695" w:rsidP="00065695">
      <w:pPr>
        <w:widowControl w:val="0"/>
        <w:tabs>
          <w:tab w:val="left" w:pos="2594"/>
          <w:tab w:val="left" w:pos="2700"/>
          <w:tab w:val="left" w:pos="2880"/>
        </w:tabs>
        <w:autoSpaceDE w:val="0"/>
        <w:autoSpaceDN w:val="0"/>
        <w:adjustRightInd w:val="0"/>
        <w:spacing w:before="33"/>
        <w:ind w:left="3314" w:hanging="2594"/>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proofErr w:type="spellStart"/>
      <w:r w:rsidRPr="00BB526C">
        <w:rPr>
          <w:rFonts w:ascii="Palatino Linotype" w:hAnsi="Palatino Linotype" w:cs="Comic Sans MS"/>
          <w:color w:val="000000"/>
          <w:sz w:val="20"/>
          <w:szCs w:val="20"/>
        </w:rPr>
        <w:t>i</w:t>
      </w:r>
      <w:proofErr w:type="spellEnd"/>
      <w:r w:rsidRPr="00BB526C">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Comic Sans MS"/>
          <w:color w:val="000000"/>
          <w:sz w:val="20"/>
          <w:szCs w:val="20"/>
        </w:rPr>
        <w:t xml:space="preserve">The President or designated representative is empowered to chair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meetings with all the commonly accepted powers of that position (e.g., ruling, recognizing). </w:t>
      </w:r>
    </w:p>
    <w:p w:rsidR="00065695" w:rsidRPr="00BB526C" w:rsidRDefault="00065695" w:rsidP="00065695">
      <w:pPr>
        <w:widowControl w:val="0"/>
        <w:tabs>
          <w:tab w:val="left" w:pos="2539"/>
          <w:tab w:val="left" w:pos="2700"/>
          <w:tab w:val="left" w:pos="2880"/>
        </w:tabs>
        <w:autoSpaceDE w:val="0"/>
        <w:autoSpaceDN w:val="0"/>
        <w:adjustRightInd w:val="0"/>
        <w:spacing w:before="32"/>
        <w:ind w:left="3420" w:hanging="27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w:t>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President’s authority does not extend to making decisions within ends / outcomes or waiving leadership limitations.  </w:t>
      </w:r>
    </w:p>
    <w:p w:rsidR="00065695" w:rsidRDefault="00065695" w:rsidP="00065695">
      <w:pPr>
        <w:widowControl w:val="0"/>
        <w:tabs>
          <w:tab w:val="left" w:pos="2482"/>
          <w:tab w:val="left" w:pos="2700"/>
          <w:tab w:val="left" w:pos="2880"/>
        </w:tabs>
        <w:autoSpaceDE w:val="0"/>
        <w:autoSpaceDN w:val="0"/>
        <w:adjustRightInd w:val="0"/>
        <w:spacing w:before="32"/>
        <w:ind w:left="3202" w:hanging="248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iii.</w:t>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President’s authority does not extend to supervising, interpreting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to, or otherwise directing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employees, or other VUU leadership. Nothing in this policy is intended to interfere with mutual interaction about individual understandings of policies.  </w:t>
      </w:r>
    </w:p>
    <w:p w:rsidR="00065695" w:rsidRPr="00BD1BDC" w:rsidRDefault="00065695" w:rsidP="00065695">
      <w:pPr>
        <w:widowControl w:val="0"/>
        <w:tabs>
          <w:tab w:val="left" w:pos="2880"/>
        </w:tabs>
        <w:autoSpaceDE w:val="0"/>
        <w:autoSpaceDN w:val="0"/>
        <w:adjustRightInd w:val="0"/>
        <w:spacing w:before="35"/>
        <w:ind w:left="720"/>
        <w:rPr>
          <w:rFonts w:ascii="Palatino Linotype" w:hAnsi="Palatino Linotype" w:cs="Comic Sans MS"/>
          <w:color w:val="000000"/>
          <w:sz w:val="20"/>
          <w:szCs w:val="20"/>
        </w:rPr>
      </w:pPr>
      <w:r>
        <w:rPr>
          <w:rFonts w:ascii="Palatino Linotype" w:hAnsi="Palatino Linotype" w:cstheme="minorBidi"/>
          <w:noProof/>
          <w:sz w:val="20"/>
          <w:szCs w:val="20"/>
        </w:rPr>
        <mc:AlternateContent>
          <mc:Choice Requires="wps">
            <w:drawing>
              <wp:anchor distT="0" distB="0" distL="114300" distR="114300" simplePos="0" relativeHeight="251662336" behindDoc="1" locked="0" layoutInCell="0" allowOverlap="1" wp14:anchorId="1DE2DF43" wp14:editId="239BBF9E">
                <wp:simplePos x="0" y="0"/>
                <wp:positionH relativeFrom="page">
                  <wp:posOffset>7036435</wp:posOffset>
                </wp:positionH>
                <wp:positionV relativeFrom="page">
                  <wp:posOffset>9310370</wp:posOffset>
                </wp:positionV>
                <wp:extent cx="278765" cy="173355"/>
                <wp:effectExtent l="0" t="0" r="6985" b="0"/>
                <wp:wrapNone/>
                <wp:docPr id="5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554.05pt;margin-top:733.1pt;width:21.95pt;height:1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" o:allowincell="f" stroked="f" strokeweight="0">
                <w10:wrap anchorx="page" anchory="page"/>
              </v:rect>
            </w:pict>
          </mc:Fallback>
        </mc:AlternateContent>
      </w:r>
      <w:r w:rsidRPr="00BB526C">
        <w:rPr>
          <w:rFonts w:ascii="Palatino Linotype" w:hAnsi="Palatino Linotype" w:cs="Arial"/>
          <w:b/>
          <w:bCs/>
          <w:color w:val="000000"/>
          <w:sz w:val="20"/>
          <w:szCs w:val="20"/>
        </w:rPr>
        <w:t xml:space="preserve">III.04.02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Secretary </w:t>
      </w:r>
    </w:p>
    <w:p w:rsidR="00065695" w:rsidRPr="00BB526C" w:rsidRDefault="00065695" w:rsidP="00065695">
      <w:pPr>
        <w:widowControl w:val="0"/>
        <w:tabs>
          <w:tab w:val="left" w:pos="1440"/>
        </w:tabs>
        <w:autoSpaceDE w:val="0"/>
        <w:autoSpaceDN w:val="0"/>
        <w:adjustRightInd w:val="0"/>
        <w:spacing w:before="41"/>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job of the secretary is to assure the integrity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record. The secretary is responsible for ensuring the: </w:t>
      </w:r>
    </w:p>
    <w:p w:rsidR="00065695" w:rsidRPr="00BB526C" w:rsidRDefault="00065695" w:rsidP="00065695">
      <w:pPr>
        <w:widowControl w:val="0"/>
        <w:tabs>
          <w:tab w:val="left" w:pos="1800"/>
          <w:tab w:val="left" w:pos="1951"/>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Recording and distribution of accurate minutes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and Congregational meetings. </w:t>
      </w:r>
    </w:p>
    <w:p w:rsidR="00065695" w:rsidRPr="00BB526C" w:rsidRDefault="00065695" w:rsidP="00065695">
      <w:pPr>
        <w:widowControl w:val="0"/>
        <w:tabs>
          <w:tab w:val="left" w:pos="1800"/>
          <w:tab w:val="left" w:pos="1968"/>
          <w:tab w:val="left" w:pos="216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Recording of amendments and distribution of current policies to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members.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Public announcement of the annual meeting and other duties as assigned by the bylaws.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D85A53" w:rsidRDefault="00065695" w:rsidP="00065695">
      <w:pPr>
        <w:widowControl w:val="0"/>
        <w:tabs>
          <w:tab w:val="left" w:pos="1296"/>
        </w:tabs>
        <w:autoSpaceDE w:val="0"/>
        <w:autoSpaceDN w:val="0"/>
        <w:adjustRightInd w:val="0"/>
        <w:spacing w:before="20"/>
        <w:ind w:left="720"/>
        <w:rPr>
          <w:rFonts w:ascii="Palatino Linotype" w:hAnsi="Palatino Linotype" w:cs="Arial"/>
          <w:b/>
          <w:sz w:val="20"/>
          <w:szCs w:val="20"/>
        </w:rPr>
      </w:pPr>
      <w:r w:rsidRPr="00D85A53">
        <w:rPr>
          <w:rFonts w:ascii="Palatino Linotype" w:hAnsi="Palatino Linotype" w:cs="Arial"/>
          <w:b/>
          <w:bCs/>
          <w:sz w:val="20"/>
          <w:szCs w:val="20"/>
        </w:rPr>
        <w:t>III.04.03 Financial Analyst</w:t>
      </w:r>
      <w:r w:rsidRPr="00422E84">
        <w:rPr>
          <w:rFonts w:ascii="Palatino Linotype" w:hAnsi="Palatino Linotype" w:cs="Arial"/>
          <w:b/>
          <w:bCs/>
          <w:sz w:val="20"/>
          <w:szCs w:val="20"/>
        </w:rPr>
        <w:t xml:space="preserve"> </w:t>
      </w:r>
    </w:p>
    <w:p w:rsidR="00065695" w:rsidRPr="0022576B" w:rsidRDefault="00065695" w:rsidP="00065695">
      <w:pPr>
        <w:widowControl w:val="0"/>
        <w:tabs>
          <w:tab w:val="left" w:pos="1440"/>
        </w:tabs>
        <w:autoSpaceDE w:val="0"/>
        <w:autoSpaceDN w:val="0"/>
        <w:adjustRightInd w:val="0"/>
        <w:spacing w:before="43"/>
        <w:ind w:left="2160" w:hanging="1440"/>
        <w:rPr>
          <w:rFonts w:ascii="Palatino Linotype" w:hAnsi="Palatino Linotype" w:cs="Calibri"/>
          <w:sz w:val="20"/>
          <w:szCs w:val="20"/>
        </w:rPr>
      </w:pPr>
      <w:r w:rsidRPr="0022576B">
        <w:rPr>
          <w:rFonts w:ascii="Palatino Linotype" w:hAnsi="Palatino Linotype" w:cs="Arial"/>
          <w:sz w:val="20"/>
          <w:szCs w:val="20"/>
        </w:rPr>
        <w:tab/>
      </w:r>
      <w:r w:rsidRPr="0022576B">
        <w:rPr>
          <w:rFonts w:ascii="Palatino Linotype" w:hAnsi="Palatino Linotype" w:cs="Calibri"/>
          <w:sz w:val="20"/>
          <w:szCs w:val="20"/>
        </w:rPr>
        <w:t xml:space="preserve">The job of the financial analyst is to assure the integrity of the financial information provided to </w:t>
      </w:r>
      <w:r>
        <w:rPr>
          <w:rFonts w:ascii="Palatino Linotype" w:hAnsi="Palatino Linotype" w:cs="Calibri"/>
          <w:sz w:val="20"/>
          <w:szCs w:val="20"/>
        </w:rPr>
        <w:t>Board</w:t>
      </w:r>
      <w:r w:rsidRPr="0022576B">
        <w:rPr>
          <w:rFonts w:ascii="Palatino Linotype" w:hAnsi="Palatino Linotype" w:cs="Calibri"/>
          <w:sz w:val="20"/>
          <w:szCs w:val="20"/>
        </w:rPr>
        <w:t xml:space="preserve"> and Congregation.  The financial analyst is appointed by the </w:t>
      </w:r>
      <w:r>
        <w:rPr>
          <w:rFonts w:ascii="Palatino Linotype" w:hAnsi="Palatino Linotype" w:cs="Calibri"/>
          <w:sz w:val="20"/>
          <w:szCs w:val="20"/>
        </w:rPr>
        <w:t>Board</w:t>
      </w:r>
      <w:r w:rsidRPr="0022576B">
        <w:rPr>
          <w:rFonts w:ascii="Palatino Linotype" w:hAnsi="Palatino Linotype" w:cs="Calibri"/>
          <w:sz w:val="20"/>
          <w:szCs w:val="20"/>
        </w:rPr>
        <w:t xml:space="preserve"> for a two-year renewable term and may be a member of the </w:t>
      </w:r>
      <w:r>
        <w:rPr>
          <w:rFonts w:ascii="Palatino Linotype" w:hAnsi="Palatino Linotype" w:cs="Calibri"/>
          <w:sz w:val="20"/>
          <w:szCs w:val="20"/>
        </w:rPr>
        <w:t>Board</w:t>
      </w:r>
      <w:r w:rsidRPr="0022576B">
        <w:rPr>
          <w:rFonts w:ascii="Palatino Linotype" w:hAnsi="Palatino Linotype" w:cs="Calibri"/>
          <w:sz w:val="20"/>
          <w:szCs w:val="20"/>
        </w:rPr>
        <w:t xml:space="preserve">.  The financial analyst is a voting member of the </w:t>
      </w:r>
      <w:r>
        <w:rPr>
          <w:rFonts w:ascii="Palatino Linotype" w:hAnsi="Palatino Linotype" w:cs="Calibri"/>
          <w:sz w:val="20"/>
          <w:szCs w:val="20"/>
        </w:rPr>
        <w:t>F</w:t>
      </w:r>
      <w:r w:rsidRPr="0022576B">
        <w:rPr>
          <w:rFonts w:ascii="Palatino Linotype" w:hAnsi="Palatino Linotype" w:cs="Calibri"/>
          <w:sz w:val="20"/>
          <w:szCs w:val="20"/>
        </w:rPr>
        <w:t xml:space="preserve">inance committee, and is responsible for:  </w:t>
      </w:r>
    </w:p>
    <w:p w:rsidR="00065695" w:rsidRPr="0022576B" w:rsidRDefault="00065695" w:rsidP="00065695">
      <w:pPr>
        <w:widowControl w:val="0"/>
        <w:tabs>
          <w:tab w:val="left" w:pos="1800"/>
          <w:tab w:val="left" w:pos="1951"/>
          <w:tab w:val="left" w:pos="2160"/>
        </w:tabs>
        <w:autoSpaceDE w:val="0"/>
        <w:autoSpaceDN w:val="0"/>
        <w:adjustRightInd w:val="0"/>
        <w:spacing w:before="55"/>
        <w:ind w:left="2520" w:hanging="1800"/>
        <w:rPr>
          <w:rFonts w:ascii="Palatino Linotype" w:hAnsi="Palatino Linotype" w:cs="Comic Sans MS"/>
          <w:sz w:val="20"/>
          <w:szCs w:val="20"/>
        </w:rPr>
      </w:pPr>
      <w:r w:rsidRPr="0022576B">
        <w:rPr>
          <w:rFonts w:ascii="Palatino Linotype" w:hAnsi="Palatino Linotype" w:cs="Calibri"/>
          <w:sz w:val="20"/>
          <w:szCs w:val="20"/>
        </w:rPr>
        <w:tab/>
      </w:r>
      <w:r w:rsidRPr="0022576B">
        <w:rPr>
          <w:rFonts w:ascii="Palatino Linotype" w:hAnsi="Palatino Linotype" w:cs="Comic Sans MS"/>
          <w:sz w:val="20"/>
          <w:szCs w:val="20"/>
        </w:rPr>
        <w:t>a.</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Advising </w:t>
      </w:r>
      <w:r>
        <w:rPr>
          <w:rFonts w:ascii="Palatino Linotype" w:hAnsi="Palatino Linotype" w:cs="Comic Sans MS"/>
          <w:sz w:val="20"/>
          <w:szCs w:val="20"/>
        </w:rPr>
        <w:t>Board</w:t>
      </w:r>
      <w:r w:rsidRPr="0022576B">
        <w:rPr>
          <w:rFonts w:ascii="Palatino Linotype" w:hAnsi="Palatino Linotype" w:cs="Comic Sans MS"/>
          <w:sz w:val="20"/>
          <w:szCs w:val="20"/>
        </w:rPr>
        <w:t xml:space="preserve">, Finance </w:t>
      </w:r>
      <w:r>
        <w:rPr>
          <w:rFonts w:ascii="Palatino Linotype" w:hAnsi="Palatino Linotype" w:cs="Comic Sans MS"/>
          <w:sz w:val="20"/>
          <w:szCs w:val="20"/>
        </w:rPr>
        <w:t>c</w:t>
      </w:r>
      <w:r w:rsidRPr="0022576B">
        <w:rPr>
          <w:rFonts w:ascii="Palatino Linotype" w:hAnsi="Palatino Linotype" w:cs="Comic Sans MS"/>
          <w:sz w:val="20"/>
          <w:szCs w:val="20"/>
        </w:rPr>
        <w:t xml:space="preserve">ommittee, and Senior minister on VUU's financial </w:t>
      </w:r>
      <w:r w:rsidRPr="0022576B">
        <w:rPr>
          <w:rFonts w:ascii="Palatino Linotype" w:hAnsi="Palatino Linotype" w:cs="Comic Sans MS"/>
          <w:sz w:val="20"/>
          <w:szCs w:val="20"/>
        </w:rPr>
        <w:lastRenderedPageBreak/>
        <w:t xml:space="preserve">status. </w:t>
      </w:r>
    </w:p>
    <w:p w:rsidR="00065695" w:rsidRPr="0022576B" w:rsidRDefault="00065695" w:rsidP="00065695">
      <w:pPr>
        <w:widowControl w:val="0"/>
        <w:tabs>
          <w:tab w:val="left" w:pos="1800"/>
          <w:tab w:val="left" w:pos="1968"/>
          <w:tab w:val="left" w:pos="2160"/>
          <w:tab w:val="left" w:pos="2335"/>
        </w:tabs>
        <w:autoSpaceDE w:val="0"/>
        <w:autoSpaceDN w:val="0"/>
        <w:adjustRightInd w:val="0"/>
        <w:spacing w:before="35"/>
        <w:ind w:left="2520" w:hanging="1800"/>
        <w:rPr>
          <w:rFonts w:ascii="Palatino Linotype" w:hAnsi="Palatino Linotype" w:cs="Comic Sans MS"/>
          <w:sz w:val="20"/>
          <w:szCs w:val="20"/>
        </w:rPr>
      </w:pPr>
      <w:r w:rsidRPr="0022576B">
        <w:rPr>
          <w:rFonts w:ascii="Palatino Linotype" w:hAnsi="Palatino Linotype" w:cs="Comic Sans MS"/>
          <w:sz w:val="20"/>
          <w:szCs w:val="20"/>
        </w:rPr>
        <w:tab/>
        <w:t>b.</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Monitoring, analyzing and interpreting financial information (including bank statements) for VUU staff and leaders including bookkeeper/administrator, </w:t>
      </w:r>
      <w:r>
        <w:rPr>
          <w:rFonts w:ascii="Palatino Linotype" w:hAnsi="Palatino Linotype" w:cs="Comic Sans MS"/>
          <w:sz w:val="20"/>
          <w:szCs w:val="20"/>
        </w:rPr>
        <w:t>F</w:t>
      </w:r>
      <w:r w:rsidRPr="0022576B">
        <w:rPr>
          <w:rFonts w:ascii="Palatino Linotype" w:hAnsi="Palatino Linotype" w:cs="Comic Sans MS"/>
          <w:sz w:val="20"/>
          <w:szCs w:val="20"/>
        </w:rPr>
        <w:t xml:space="preserve">inance committee, </w:t>
      </w:r>
      <w:r>
        <w:rPr>
          <w:rFonts w:ascii="Palatino Linotype" w:hAnsi="Palatino Linotype" w:cs="Comic Sans MS"/>
          <w:sz w:val="20"/>
          <w:szCs w:val="20"/>
        </w:rPr>
        <w:t>Board</w:t>
      </w:r>
      <w:r w:rsidRPr="0022576B">
        <w:rPr>
          <w:rFonts w:ascii="Palatino Linotype" w:hAnsi="Palatino Linotype" w:cs="Comic Sans MS"/>
          <w:sz w:val="20"/>
          <w:szCs w:val="20"/>
        </w:rPr>
        <w:t xml:space="preserve">, and Congregation. </w:t>
      </w:r>
    </w:p>
    <w:p w:rsidR="00065695" w:rsidRPr="0022576B"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sz w:val="20"/>
          <w:szCs w:val="20"/>
        </w:rPr>
      </w:pPr>
      <w:r w:rsidRPr="0022576B">
        <w:rPr>
          <w:rFonts w:ascii="Palatino Linotype" w:hAnsi="Palatino Linotype" w:cs="Comic Sans MS"/>
          <w:sz w:val="20"/>
          <w:szCs w:val="20"/>
        </w:rPr>
        <w:tab/>
        <w:t>c.</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 Reviewing financial reports prepared by office staff and producing income and expense tracking reports</w:t>
      </w:r>
      <w:r>
        <w:rPr>
          <w:rFonts w:ascii="Palatino Linotype" w:hAnsi="Palatino Linotype" w:cs="Comic Sans MS"/>
          <w:sz w:val="20"/>
          <w:szCs w:val="20"/>
        </w:rPr>
        <w:t xml:space="preserve">. </w:t>
      </w:r>
      <w:r w:rsidRPr="0022576B">
        <w:rPr>
          <w:rFonts w:ascii="Palatino Linotype" w:hAnsi="Palatino Linotype" w:cs="Comic Sans MS"/>
          <w:sz w:val="20"/>
          <w:szCs w:val="20"/>
        </w:rPr>
        <w:t xml:space="preserve"> </w:t>
      </w:r>
    </w:p>
    <w:p w:rsidR="00065695" w:rsidRPr="0022576B" w:rsidRDefault="00065695" w:rsidP="00065695">
      <w:pPr>
        <w:widowControl w:val="0"/>
        <w:tabs>
          <w:tab w:val="left" w:pos="1800"/>
          <w:tab w:val="left" w:pos="1968"/>
          <w:tab w:val="left" w:pos="2160"/>
        </w:tabs>
        <w:autoSpaceDE w:val="0"/>
        <w:autoSpaceDN w:val="0"/>
        <w:adjustRightInd w:val="0"/>
        <w:spacing w:before="33"/>
        <w:ind w:left="720"/>
        <w:rPr>
          <w:rFonts w:ascii="Palatino Linotype" w:hAnsi="Palatino Linotype" w:cs="Comic Sans MS"/>
          <w:sz w:val="20"/>
          <w:szCs w:val="20"/>
        </w:rPr>
      </w:pPr>
      <w:r w:rsidRPr="0022576B">
        <w:rPr>
          <w:rFonts w:ascii="Palatino Linotype" w:hAnsi="Palatino Linotype" w:cs="Comic Sans MS"/>
          <w:sz w:val="20"/>
          <w:szCs w:val="20"/>
        </w:rPr>
        <w:tab/>
        <w:t xml:space="preserve">d. </w:t>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 Participating in financial aspects of long-range planning.  </w:t>
      </w:r>
    </w:p>
    <w:p w:rsidR="00065695" w:rsidRPr="0022576B" w:rsidRDefault="00065695" w:rsidP="00065695">
      <w:pPr>
        <w:widowControl w:val="0"/>
        <w:tabs>
          <w:tab w:val="left" w:pos="1800"/>
          <w:tab w:val="left" w:pos="1958"/>
          <w:tab w:val="left" w:pos="2160"/>
        </w:tabs>
        <w:autoSpaceDE w:val="0"/>
        <w:autoSpaceDN w:val="0"/>
        <w:adjustRightInd w:val="0"/>
        <w:spacing w:before="32"/>
        <w:ind w:left="720"/>
        <w:rPr>
          <w:rFonts w:ascii="Palatino Linotype" w:hAnsi="Palatino Linotype" w:cs="Comic Sans MS"/>
          <w:sz w:val="20"/>
          <w:szCs w:val="20"/>
        </w:rPr>
      </w:pPr>
      <w:r w:rsidRPr="0022576B">
        <w:rPr>
          <w:rFonts w:ascii="Palatino Linotype" w:hAnsi="Palatino Linotype" w:cs="Comic Sans MS"/>
          <w:sz w:val="20"/>
          <w:szCs w:val="20"/>
        </w:rPr>
        <w:tab/>
        <w:t>e.</w:t>
      </w:r>
      <w:r w:rsidRPr="0022576B">
        <w:rPr>
          <w:rFonts w:ascii="Palatino Linotype" w:hAnsi="Palatino Linotype" w:cs="Comic Sans MS"/>
          <w:sz w:val="20"/>
          <w:szCs w:val="20"/>
        </w:rPr>
        <w:tab/>
      </w:r>
      <w:r w:rsidRPr="0022576B">
        <w:rPr>
          <w:rFonts w:ascii="Palatino Linotype" w:hAnsi="Palatino Linotype" w:cs="Arial"/>
          <w:sz w:val="20"/>
          <w:szCs w:val="20"/>
        </w:rPr>
        <w:t xml:space="preserve"> </w:t>
      </w:r>
      <w:r w:rsidRPr="0022576B">
        <w:rPr>
          <w:rFonts w:ascii="Palatino Linotype" w:hAnsi="Palatino Linotype" w:cs="Arial"/>
          <w:sz w:val="20"/>
          <w:szCs w:val="20"/>
        </w:rPr>
        <w:tab/>
      </w:r>
      <w:r w:rsidRPr="0022576B">
        <w:rPr>
          <w:rFonts w:ascii="Palatino Linotype" w:hAnsi="Palatino Linotype" w:cs="Comic Sans MS"/>
          <w:sz w:val="20"/>
          <w:szCs w:val="20"/>
        </w:rPr>
        <w:t xml:space="preserve"> And other duties as assigned by the </w:t>
      </w:r>
      <w:r>
        <w:rPr>
          <w:rFonts w:ascii="Palatino Linotype" w:hAnsi="Palatino Linotype" w:cs="Comic Sans MS"/>
          <w:sz w:val="20"/>
          <w:szCs w:val="20"/>
        </w:rPr>
        <w:t>Board</w:t>
      </w:r>
      <w:r w:rsidRPr="0022576B">
        <w:rPr>
          <w:rFonts w:ascii="Palatino Linotype" w:hAnsi="Palatino Linotype" w:cs="Comic Sans MS"/>
          <w:sz w:val="20"/>
          <w:szCs w:val="20"/>
        </w:rPr>
        <w:t xml:space="preserve">.   </w:t>
      </w:r>
    </w:p>
    <w:p w:rsidR="00065695" w:rsidRPr="00BB526C" w:rsidRDefault="00065695" w:rsidP="00065695">
      <w:pPr>
        <w:widowControl w:val="0"/>
        <w:tabs>
          <w:tab w:val="left" w:pos="720"/>
        </w:tabs>
        <w:autoSpaceDE w:val="0"/>
        <w:autoSpaceDN w:val="0"/>
        <w:adjustRightInd w:val="0"/>
        <w:spacing w:before="33"/>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720"/>
        </w:tabs>
        <w:autoSpaceDE w:val="0"/>
        <w:autoSpaceDN w:val="0"/>
        <w:adjustRightInd w:val="0"/>
        <w:spacing w:before="24"/>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3.05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Trustee Code of Conduct </w:t>
      </w: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Pr>
          <w:rFonts w:ascii="Palatino Linotype" w:hAnsi="Palatino Linotype" w:cs="Comic Sans MS"/>
          <w:color w:val="000000"/>
          <w:sz w:val="20"/>
          <w:szCs w:val="20"/>
        </w:rPr>
        <w:t>T</w:t>
      </w:r>
      <w:r w:rsidRPr="00BB526C">
        <w:rPr>
          <w:rFonts w:ascii="Palatino Linotype" w:hAnsi="Palatino Linotype" w:cs="Comic Sans MS"/>
          <w:color w:val="000000"/>
          <w:sz w:val="20"/>
          <w:szCs w:val="20"/>
        </w:rPr>
        <w:t xml:space="preserve">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expects of itself and its members ethical and businesslike conduct. This commitment includes proper use of authority and appropriate decorum in group and individual behavior when acting as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members.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rPr>
          <w:rFonts w:ascii="Palatino Linotype" w:hAnsi="Palatino Linotype" w:cs="Arial"/>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III.05.01 Trustee Loyalty </w:t>
      </w:r>
    </w:p>
    <w:p w:rsidR="00065695" w:rsidRPr="00BB526C" w:rsidRDefault="00065695" w:rsidP="00065695">
      <w:pPr>
        <w:widowControl w:val="0"/>
        <w:tabs>
          <w:tab w:val="left" w:pos="1440"/>
        </w:tabs>
        <w:autoSpaceDE w:val="0"/>
        <w:autoSpaceDN w:val="0"/>
        <w:adjustRightInd w:val="0"/>
        <w:spacing w:before="40"/>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Trustees must represent </w:t>
      </w:r>
      <w:proofErr w:type="spellStart"/>
      <w:r w:rsidRPr="00BB526C">
        <w:rPr>
          <w:rFonts w:ascii="Palatino Linotype" w:hAnsi="Palatino Linotype" w:cs="Comic Sans MS"/>
          <w:color w:val="000000"/>
          <w:sz w:val="20"/>
          <w:szCs w:val="20"/>
        </w:rPr>
        <w:t>unconflicted</w:t>
      </w:r>
      <w:proofErr w:type="spellEnd"/>
      <w:r w:rsidRPr="00BB526C">
        <w:rPr>
          <w:rFonts w:ascii="Palatino Linotype" w:hAnsi="Palatino Linotype" w:cs="Comic Sans MS"/>
          <w:color w:val="000000"/>
          <w:sz w:val="20"/>
          <w:szCs w:val="20"/>
        </w:rPr>
        <w:t xml:space="preserve"> loyalty to the interests of the congregation and adhere to all parts of the “Conflict of Interest” statement (Policy II G, above).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rPr>
          <w:rFonts w:ascii="Palatino Linotype" w:hAnsi="Palatino Linotype" w:cs="Arial"/>
          <w:color w:val="000000"/>
          <w:sz w:val="20"/>
          <w:szCs w:val="20"/>
        </w:rPr>
      </w:pPr>
      <w:r w:rsidRPr="00BB526C">
        <w:rPr>
          <w:rFonts w:ascii="Palatino Linotype" w:hAnsi="Palatino Linotype" w:cs="Comic Sans MS"/>
          <w:color w:val="000000"/>
          <w:sz w:val="20"/>
          <w:szCs w:val="20"/>
        </w:rPr>
        <w:tab/>
      </w:r>
      <w:proofErr w:type="gramStart"/>
      <w:r w:rsidRPr="00BB526C">
        <w:rPr>
          <w:rFonts w:ascii="Palatino Linotype" w:hAnsi="Palatino Linotype" w:cs="Arial"/>
          <w:b/>
          <w:bCs/>
          <w:color w:val="000000"/>
          <w:sz w:val="20"/>
          <w:szCs w:val="20"/>
        </w:rPr>
        <w:t xml:space="preserve">III.05.02 </w:t>
      </w:r>
      <w:r>
        <w:rPr>
          <w:rFonts w:ascii="Palatino Linotype" w:hAnsi="Palatino Linotype" w:cs="Arial"/>
          <w:b/>
          <w:bCs/>
          <w:color w:val="000000"/>
          <w:sz w:val="20"/>
          <w:szCs w:val="20"/>
        </w:rPr>
        <w:t xml:space="preserve"> </w:t>
      </w:r>
      <w:r w:rsidRPr="00BB526C">
        <w:rPr>
          <w:rFonts w:ascii="Palatino Linotype" w:hAnsi="Palatino Linotype" w:cs="Arial"/>
          <w:b/>
          <w:bCs/>
          <w:color w:val="000000"/>
          <w:sz w:val="20"/>
          <w:szCs w:val="20"/>
        </w:rPr>
        <w:t>Considering</w:t>
      </w:r>
      <w:proofErr w:type="gramEnd"/>
      <w:r w:rsidRPr="00BB526C">
        <w:rPr>
          <w:rFonts w:ascii="Palatino Linotype" w:hAnsi="Palatino Linotype" w:cs="Arial"/>
          <w:b/>
          <w:bCs/>
          <w:color w:val="000000"/>
          <w:sz w:val="20"/>
          <w:szCs w:val="20"/>
        </w:rPr>
        <w:t xml:space="preserve"> a Trustee for Employment at VUU </w:t>
      </w: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In addition, should a trustee be considered for employment by the organization, he or she must temporarily withdraw from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deliberation, voting, and access to applicable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proofErr w:type="gramStart"/>
      <w:r w:rsidRPr="00BB526C">
        <w:rPr>
          <w:rFonts w:ascii="Palatino Linotype" w:hAnsi="Palatino Linotype" w:cs="Comic Sans MS"/>
          <w:color w:val="000000"/>
          <w:sz w:val="20"/>
          <w:szCs w:val="20"/>
        </w:rPr>
        <w:t>information.</w:t>
      </w:r>
      <w:proofErr w:type="gramEnd"/>
      <w:r w:rsidRPr="00BB526C">
        <w:rPr>
          <w:rFonts w:ascii="Palatino Linotype" w:hAnsi="Palatino Linotype" w:cs="Comic Sans MS"/>
          <w:color w:val="000000"/>
          <w:sz w:val="20"/>
          <w:szCs w:val="20"/>
        </w:rPr>
        <w:t xml:space="preserve"> Should a trustee be employed by the organization or act as a paid consultant, he or she must resign from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service. </w:t>
      </w:r>
    </w:p>
    <w:p w:rsidR="00065695" w:rsidRPr="00BB526C" w:rsidRDefault="00065695" w:rsidP="00065695">
      <w:pPr>
        <w:widowControl w:val="0"/>
        <w:tabs>
          <w:tab w:val="left" w:pos="720"/>
        </w:tabs>
        <w:autoSpaceDE w:val="0"/>
        <w:autoSpaceDN w:val="0"/>
        <w:adjustRightInd w:val="0"/>
        <w:spacing w:before="32"/>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1296" w:hanging="1296"/>
        <w:rPr>
          <w:rFonts w:ascii="Palatino Linotype" w:hAnsi="Palatino Linotype" w:cs="Arial"/>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III.05.03 Trustee Individual Limitations </w:t>
      </w: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Written policies, adopted by majority vote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shall exercise authority over the organization. Individual trustees shall not attempt to exercise authority over the organization.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speak with one voice through its adopted policies. </w:t>
      </w:r>
    </w:p>
    <w:p w:rsidR="00065695" w:rsidRPr="00BB526C" w:rsidRDefault="00065695" w:rsidP="00065695">
      <w:pPr>
        <w:widowControl w:val="0"/>
        <w:tabs>
          <w:tab w:val="left" w:pos="1800"/>
          <w:tab w:val="left" w:pos="1951"/>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Trustees’ interaction with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Minister(s), staff, or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ommittees must recognize the lack of authority in any individual Trustee or subgroup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ommittee, </w:t>
      </w:r>
      <w:r>
        <w:rPr>
          <w:rFonts w:ascii="Palatino Linotype" w:hAnsi="Palatino Linotype" w:cs="Comic Sans MS"/>
          <w:color w:val="000000"/>
          <w:sz w:val="20"/>
          <w:szCs w:val="20"/>
        </w:rPr>
        <w:t>t</w:t>
      </w:r>
      <w:r w:rsidRPr="00BB526C">
        <w:rPr>
          <w:rFonts w:ascii="Palatino Linotype" w:hAnsi="Palatino Linotype" w:cs="Comic Sans MS"/>
          <w:color w:val="000000"/>
          <w:sz w:val="20"/>
          <w:szCs w:val="20"/>
        </w:rPr>
        <w:t xml:space="preserve">ask </w:t>
      </w:r>
      <w:r>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 xml:space="preserve">orce, </w:t>
      </w:r>
      <w:r>
        <w:rPr>
          <w:rFonts w:ascii="Palatino Linotype" w:hAnsi="Palatino Linotype" w:cs="Comic Sans MS"/>
          <w:color w:val="000000"/>
          <w:sz w:val="20"/>
          <w:szCs w:val="20"/>
        </w:rPr>
        <w:t>m</w:t>
      </w:r>
      <w:r w:rsidRPr="00BB526C">
        <w:rPr>
          <w:rFonts w:ascii="Palatino Linotype" w:hAnsi="Palatino Linotype" w:cs="Comic Sans MS"/>
          <w:color w:val="000000"/>
          <w:sz w:val="20"/>
          <w:szCs w:val="20"/>
        </w:rPr>
        <w:t xml:space="preserve">inistry team). </w:t>
      </w:r>
    </w:p>
    <w:p w:rsidR="00065695" w:rsidRPr="00BB526C" w:rsidRDefault="00065695" w:rsidP="00065695">
      <w:pPr>
        <w:widowControl w:val="0"/>
        <w:tabs>
          <w:tab w:val="left" w:pos="1800"/>
          <w:tab w:val="left" w:pos="1968"/>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Trustees’ interaction with the public, press, or other entities must recognize the same limitation and the similar inability of any Trustee except the President to speak for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p>
    <w:p w:rsidR="00065695" w:rsidRDefault="00065695" w:rsidP="00065695">
      <w:pPr>
        <w:widowControl w:val="0"/>
        <w:tabs>
          <w:tab w:val="left" w:pos="1800"/>
          <w:tab w:val="left" w:pos="1954"/>
          <w:tab w:val="left" w:pos="2160"/>
        </w:tabs>
        <w:autoSpaceDE w:val="0"/>
        <w:autoSpaceDN w:val="0"/>
        <w:adjustRightInd w:val="0"/>
        <w:spacing w:before="32"/>
        <w:ind w:left="180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Trustees will make no official, independent</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judgments of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Minister(s), or staff </w:t>
      </w:r>
      <w:r w:rsidRPr="00BB526C">
        <w:rPr>
          <w:rFonts w:ascii="Palatino Linotype" w:hAnsi="Palatino Linotype" w:cs="Comic Sans MS"/>
          <w:color w:val="000000"/>
          <w:sz w:val="20"/>
          <w:szCs w:val="20"/>
        </w:rPr>
        <w:tab/>
        <w:t xml:space="preserve">performance except as that performance is assessed as part of explicit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by a formal evaluation process. </w:t>
      </w:r>
      <w:r>
        <w:rPr>
          <w:rFonts w:ascii="Palatino Linotype" w:hAnsi="Palatino Linotype" w:cstheme="minorBidi"/>
          <w:noProof/>
          <w:sz w:val="20"/>
          <w:szCs w:val="20"/>
        </w:rPr>
        <mc:AlternateContent>
          <mc:Choice Requires="wps">
            <w:drawing>
              <wp:anchor distT="0" distB="0" distL="114300" distR="114300" simplePos="0" relativeHeight="251663360" behindDoc="1" locked="0" layoutInCell="0" allowOverlap="1" wp14:anchorId="460F51CF" wp14:editId="54C2399B">
                <wp:simplePos x="0" y="0"/>
                <wp:positionH relativeFrom="page">
                  <wp:posOffset>7036435</wp:posOffset>
                </wp:positionH>
                <wp:positionV relativeFrom="page">
                  <wp:posOffset>9310370</wp:posOffset>
                </wp:positionV>
                <wp:extent cx="278765" cy="173355"/>
                <wp:effectExtent l="0" t="0" r="6985" b="0"/>
                <wp:wrapNone/>
                <wp:docPr id="5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554.05pt;margin-top:733.1pt;width:21.95pt;height:1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m/egIAAPk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" o:allowincell="f" stroked="f" strokeweight="0">
                <w10:wrap anchorx="page" anchory="page"/>
              </v:rect>
            </w:pict>
          </mc:Fallback>
        </mc:AlternateContent>
      </w:r>
    </w:p>
    <w:p w:rsidR="00065695" w:rsidRPr="00BB526C" w:rsidRDefault="00065695" w:rsidP="00065695">
      <w:pPr>
        <w:widowControl w:val="0"/>
        <w:tabs>
          <w:tab w:val="left" w:pos="1800"/>
          <w:tab w:val="left" w:pos="1954"/>
          <w:tab w:val="left" w:pos="2160"/>
        </w:tabs>
        <w:autoSpaceDE w:val="0"/>
        <w:autoSpaceDN w:val="0"/>
        <w:adjustRightInd w:val="0"/>
        <w:spacing w:before="32"/>
        <w:ind w:left="2160" w:hanging="2160"/>
        <w:rPr>
          <w:rFonts w:ascii="Palatino Linotype" w:hAnsi="Palatino Linotype" w:cs="Comic Sans MS"/>
          <w:color w:val="000000"/>
          <w:sz w:val="20"/>
          <w:szCs w:val="20"/>
        </w:rPr>
      </w:pPr>
      <w:r>
        <w:rPr>
          <w:rFonts w:ascii="Palatino Linotype" w:hAnsi="Palatino Linotype" w:cs="Comic Sans MS"/>
          <w:color w:val="000000"/>
          <w:sz w:val="20"/>
          <w:szCs w:val="20"/>
        </w:rPr>
        <w:t>`</w:t>
      </w:r>
      <w:r>
        <w:rPr>
          <w:rFonts w:ascii="Palatino Linotype" w:hAnsi="Palatino Linotype" w:cs="Comic Sans MS"/>
          <w:color w:val="000000"/>
          <w:sz w:val="20"/>
          <w:szCs w:val="20"/>
        </w:rPr>
        <w:tab/>
      </w:r>
      <w:proofErr w:type="gramStart"/>
      <w:r w:rsidRPr="00BB526C">
        <w:rPr>
          <w:rFonts w:ascii="Palatino Linotype" w:hAnsi="Palatino Linotype" w:cs="Comic Sans MS"/>
          <w:color w:val="000000"/>
          <w:sz w:val="20"/>
          <w:szCs w:val="20"/>
        </w:rPr>
        <w:t>d</w:t>
      </w:r>
      <w:proofErr w:type="gramEnd"/>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Trustees are encouraged to continually self-monitor their individual performance as Trustees against policies, against the qualifications listed in the current Trustee position description, and</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against any other current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evaluation tools. </w:t>
      </w:r>
    </w:p>
    <w:p w:rsidR="00065695" w:rsidRPr="00BB526C" w:rsidRDefault="00065695" w:rsidP="00065695">
      <w:pPr>
        <w:widowControl w:val="0"/>
        <w:tabs>
          <w:tab w:val="left" w:pos="720"/>
        </w:tabs>
        <w:autoSpaceDE w:val="0"/>
        <w:autoSpaceDN w:val="0"/>
        <w:adjustRightInd w:val="0"/>
        <w:spacing w:before="5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proofErr w:type="gramStart"/>
      <w:r w:rsidRPr="00BB526C">
        <w:rPr>
          <w:rFonts w:ascii="Palatino Linotype" w:hAnsi="Palatino Linotype" w:cs="Arial"/>
          <w:b/>
          <w:bCs/>
          <w:color w:val="000000"/>
          <w:sz w:val="20"/>
          <w:szCs w:val="20"/>
        </w:rPr>
        <w:t>3.06</w:t>
      </w:r>
      <w:r>
        <w:rPr>
          <w:rFonts w:ascii="Palatino Linotype" w:hAnsi="Palatino Linotype" w:cs="Arial"/>
          <w:b/>
          <w:bCs/>
          <w:color w:val="000000"/>
          <w:sz w:val="20"/>
          <w:szCs w:val="20"/>
        </w:rPr>
        <w:t xml:space="preserve">  Board</w:t>
      </w:r>
      <w:proofErr w:type="gramEnd"/>
      <w:r w:rsidRPr="00BB526C">
        <w:rPr>
          <w:rFonts w:ascii="Palatino Linotype" w:hAnsi="Palatino Linotype" w:cs="Arial"/>
          <w:b/>
          <w:bCs/>
          <w:color w:val="000000"/>
          <w:sz w:val="20"/>
          <w:szCs w:val="20"/>
        </w:rPr>
        <w:t xml:space="preserve"> Task Forces </w:t>
      </w:r>
    </w:p>
    <w:p w:rsidR="00065695" w:rsidRPr="00BB526C" w:rsidRDefault="00065695" w:rsidP="00065695">
      <w:pPr>
        <w:widowControl w:val="0"/>
        <w:tabs>
          <w:tab w:val="left" w:pos="720"/>
        </w:tabs>
        <w:autoSpaceDE w:val="0"/>
        <w:autoSpaceDN w:val="0"/>
        <w:adjustRightInd w:val="0"/>
        <w:spacing w:before="56"/>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1296"/>
        </w:tabs>
        <w:autoSpaceDE w:val="0"/>
        <w:autoSpaceDN w:val="0"/>
        <w:adjustRightInd w:val="0"/>
        <w:spacing w:before="18"/>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III.06.01 Task Force Principles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establish task forces (which may also be called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ommittees) to help carry </w:t>
      </w:r>
      <w:r w:rsidRPr="00BB526C">
        <w:rPr>
          <w:rFonts w:ascii="Palatino Linotype" w:hAnsi="Palatino Linotype" w:cs="Comic Sans MS"/>
          <w:color w:val="000000"/>
          <w:sz w:val="20"/>
          <w:szCs w:val="20"/>
        </w:rPr>
        <w:lastRenderedPageBreak/>
        <w:t xml:space="preserve">out its responsibilities. Task forces will be used sparingly to preserve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functioning as a whole when other</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methods have been deemed inadequate. Task Forces will be used so as to minimally interfere with the wholeness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job, and so as never to interfere with delegation from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w:t>
      </w:r>
      <w:r>
        <w:rPr>
          <w:rFonts w:ascii="Palatino Linotype" w:hAnsi="Palatino Linotype" w:cs="Comic Sans MS"/>
          <w:color w:val="000000"/>
          <w:sz w:val="20"/>
          <w:szCs w:val="20"/>
        </w:rPr>
        <w:t>the Senior Minister.</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Pr>
          <w:rFonts w:ascii="Palatino Linotype" w:hAnsi="Palatino Linotype" w:cs="Arial"/>
          <w:b/>
          <w:bCs/>
          <w:color w:val="000000"/>
          <w:sz w:val="20"/>
          <w:szCs w:val="20"/>
        </w:rPr>
        <w:t>2</w:t>
      </w:r>
      <w:r w:rsidRPr="00BB526C">
        <w:rPr>
          <w:rFonts w:ascii="Palatino Linotype" w:hAnsi="Palatino Linotype" w:cs="Arial"/>
          <w:b/>
          <w:bCs/>
          <w:color w:val="000000"/>
          <w:sz w:val="20"/>
          <w:szCs w:val="20"/>
        </w:rPr>
        <w:t xml:space="preserve">III.06.02 Task Force Responsibilities </w:t>
      </w:r>
    </w:p>
    <w:p w:rsidR="00065695" w:rsidRPr="00BB526C" w:rsidRDefault="00065695" w:rsidP="00065695">
      <w:pPr>
        <w:widowControl w:val="0"/>
        <w:tabs>
          <w:tab w:val="left" w:pos="1800"/>
          <w:tab w:val="left" w:pos="1951"/>
          <w:tab w:val="left" w:pos="2160"/>
        </w:tabs>
        <w:autoSpaceDE w:val="0"/>
        <w:autoSpaceDN w:val="0"/>
        <w:adjustRightInd w:val="0"/>
        <w:spacing w:before="40"/>
        <w:ind w:left="2520" w:hanging="180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Task Forces will assist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chiefly by preparing policy alternatives and implications for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deliberation.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are not to be created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to advise staff. </w:t>
      </w:r>
    </w:p>
    <w:p w:rsidR="00065695" w:rsidRPr="00BB526C" w:rsidRDefault="00065695" w:rsidP="00065695">
      <w:pPr>
        <w:widowControl w:val="0"/>
        <w:tabs>
          <w:tab w:val="left" w:pos="1800"/>
          <w:tab w:val="left" w:pos="2006"/>
          <w:tab w:val="left" w:pos="2160"/>
        </w:tabs>
        <w:autoSpaceDE w:val="0"/>
        <w:autoSpaceDN w:val="0"/>
        <w:adjustRightInd w:val="0"/>
        <w:spacing w:before="40"/>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b.</w:t>
      </w: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shall have a fixed time limit with defined deliverables.</w:t>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4"/>
        <w:ind w:left="720"/>
        <w:rPr>
          <w:rFonts w:ascii="Palatino Linotype" w:hAnsi="Palatino Linotype" w:cs="Comic Sans MS"/>
          <w:color w:val="000000"/>
          <w:sz w:val="20"/>
          <w:szCs w:val="20"/>
        </w:rPr>
      </w:pPr>
      <w:r>
        <w:rPr>
          <w:rFonts w:ascii="Palatino Linotype" w:hAnsi="Palatino Linotype" w:cs="Comic Sans MS"/>
          <w:color w:val="000000"/>
          <w:sz w:val="20"/>
          <w:szCs w:val="20"/>
        </w:rPr>
        <w:tab/>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III.06.03 Task Force Limitations </w:t>
      </w:r>
    </w:p>
    <w:p w:rsidR="00065695" w:rsidRPr="00BB526C" w:rsidRDefault="00065695" w:rsidP="00065695">
      <w:pPr>
        <w:widowControl w:val="0"/>
        <w:tabs>
          <w:tab w:val="left" w:pos="1800"/>
          <w:tab w:val="left" w:pos="1951"/>
          <w:tab w:val="left" w:pos="2160"/>
        </w:tabs>
        <w:autoSpaceDE w:val="0"/>
        <w:autoSpaceDN w:val="0"/>
        <w:adjustRightInd w:val="0"/>
        <w:spacing w:before="41"/>
        <w:ind w:left="2520" w:hanging="180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shall not speak or act for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except when formally given such authority for specific and time-limited purposes. Such authority will be carefully stated in order not to conflict with authority delegated to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1800"/>
          <w:tab w:val="left" w:pos="1968"/>
          <w:tab w:val="left" w:pos="216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are to help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do its job, not to help the staff do its job.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cannot exercise authority over staff.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forces will not ordinarily have direct dealings with current staff operations. Further,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not impede its direct</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delegation to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by requiring approval of a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 before </w:t>
      </w:r>
      <w:r>
        <w:rPr>
          <w:rFonts w:ascii="Palatino Linotype" w:hAnsi="Palatino Linotype" w:cs="Comic Sans MS"/>
          <w:color w:val="000000"/>
          <w:sz w:val="20"/>
          <w:szCs w:val="20"/>
        </w:rPr>
        <w:t>the</w:t>
      </w:r>
      <w:r w:rsidRPr="00BB526C">
        <w:rPr>
          <w:rFonts w:ascii="Palatino Linotype" w:hAnsi="Palatino Linotype" w:cs="Comic Sans MS"/>
          <w:color w:val="000000"/>
          <w:sz w:val="20"/>
          <w:szCs w:val="20"/>
        </w:rPr>
        <w:t xml:space="preserv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take</w:t>
      </w:r>
      <w:r>
        <w:rPr>
          <w:rFonts w:ascii="Palatino Linotype" w:hAnsi="Palatino Linotype" w:cs="Comic Sans MS"/>
          <w:color w:val="000000"/>
          <w:sz w:val="20"/>
          <w:szCs w:val="20"/>
        </w:rPr>
        <w:t>s</w:t>
      </w:r>
      <w:r w:rsidRPr="00BB526C">
        <w:rPr>
          <w:rFonts w:ascii="Palatino Linotype" w:hAnsi="Palatino Linotype" w:cs="Comic Sans MS"/>
          <w:color w:val="000000"/>
          <w:sz w:val="20"/>
          <w:szCs w:val="20"/>
        </w:rPr>
        <w:t xml:space="preserve"> action.  </w:t>
      </w:r>
    </w:p>
    <w:p w:rsidR="00065695" w:rsidRPr="00BB526C" w:rsidRDefault="00065695" w:rsidP="00065695">
      <w:pPr>
        <w:widowControl w:val="0"/>
        <w:tabs>
          <w:tab w:val="left" w:pos="1800"/>
          <w:tab w:val="left" w:pos="2004"/>
          <w:tab w:val="left" w:pos="2160"/>
        </w:tabs>
        <w:autoSpaceDE w:val="0"/>
        <w:autoSpaceDN w:val="0"/>
        <w:adjustRightInd w:val="0"/>
        <w:spacing w:before="41"/>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d.</w:t>
      </w:r>
      <w:r w:rsidRPr="00BB526C">
        <w:rPr>
          <w:rFonts w:ascii="Palatino Linotype" w:hAnsi="Palatino Linotype" w:cs="Comic Sans MS"/>
          <w:color w:val="000000"/>
          <w:sz w:val="20"/>
          <w:szCs w:val="20"/>
        </w:rPr>
        <w:tab/>
      </w:r>
      <w:r w:rsidRPr="00BB526C">
        <w:rPr>
          <w:rFonts w:ascii="Palatino Linotype" w:hAnsi="Palatino Linotype" w:cs="Arial"/>
          <w:b/>
          <w:bCs/>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This policy applies only to task forces that are formed by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action, whether or not the Task </w:t>
      </w:r>
      <w:r>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orces include non-</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members. It does not apply to Task Forces or committees formed under the authority of the Senior Minister.</w:t>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40"/>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5"/>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3.07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Complaint and Inquiry Process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sz w:val="20"/>
          <w:szCs w:val="20"/>
        </w:rPr>
      </w:pPr>
      <w:r w:rsidRPr="00BB526C">
        <w:rPr>
          <w:rFonts w:ascii="Palatino Linotype" w:hAnsi="Palatino Linotype" w:cs="Arial"/>
          <w:color w:val="000000"/>
          <w:sz w:val="20"/>
          <w:szCs w:val="20"/>
        </w:rPr>
        <w:tab/>
      </w:r>
      <w:r w:rsidRPr="00E342C4">
        <w:rPr>
          <w:rFonts w:ascii="Palatino Linotype" w:hAnsi="Palatino Linotype" w:cs="Comic Sans MS"/>
          <w:sz w:val="20"/>
          <w:szCs w:val="20"/>
        </w:rPr>
        <w:t xml:space="preserve">Complaints and Inquiries concerning policy violations will be handled in accordance with the flowchart (see </w:t>
      </w:r>
      <w:r>
        <w:rPr>
          <w:rFonts w:ascii="Palatino Linotype" w:hAnsi="Palatino Linotype" w:cs="Comic Sans MS"/>
          <w:sz w:val="20"/>
          <w:szCs w:val="20"/>
        </w:rPr>
        <w:t xml:space="preserve">end of document </w:t>
      </w:r>
      <w:r w:rsidRPr="00E342C4">
        <w:rPr>
          <w:rFonts w:ascii="Palatino Linotype" w:hAnsi="Palatino Linotype" w:cs="Comic Sans MS"/>
          <w:sz w:val="20"/>
          <w:szCs w:val="20"/>
        </w:rPr>
        <w:t>for narrative</w:t>
      </w:r>
      <w:r>
        <w:rPr>
          <w:rFonts w:ascii="Palatino Linotype" w:hAnsi="Palatino Linotype" w:cs="Comic Sans MS"/>
          <w:sz w:val="20"/>
          <w:szCs w:val="20"/>
        </w:rPr>
        <w:t xml:space="preserve"> and flow chart</w:t>
      </w:r>
      <w:r w:rsidRPr="00E342C4">
        <w:rPr>
          <w:rFonts w:ascii="Palatino Linotype" w:hAnsi="Palatino Linotype" w:cs="Comic Sans MS"/>
          <w:sz w:val="20"/>
          <w:szCs w:val="20"/>
        </w:rPr>
        <w:t>)</w:t>
      </w:r>
    </w:p>
    <w:p w:rsidR="00003D2C" w:rsidRDefault="00003D2C" w:rsidP="00003D2C">
      <w:pPr>
        <w:widowControl w:val="0"/>
        <w:tabs>
          <w:tab w:val="left" w:pos="720"/>
        </w:tabs>
        <w:autoSpaceDE w:val="0"/>
        <w:autoSpaceDN w:val="0"/>
        <w:adjustRightInd w:val="0"/>
        <w:spacing w:before="25"/>
        <w:ind w:left="720"/>
        <w:rPr>
          <w:rFonts w:ascii="Palatino Linotype" w:hAnsi="Palatino Linotype" w:cs="Arial"/>
          <w:b/>
          <w:bCs/>
          <w:color w:val="000000"/>
          <w:sz w:val="20"/>
          <w:szCs w:val="20"/>
        </w:rPr>
      </w:pPr>
    </w:p>
    <w:p w:rsidR="00003D2C" w:rsidRDefault="00003D2C" w:rsidP="00003D2C">
      <w:pPr>
        <w:widowControl w:val="0"/>
        <w:tabs>
          <w:tab w:val="left" w:pos="720"/>
        </w:tabs>
        <w:autoSpaceDE w:val="0"/>
        <w:autoSpaceDN w:val="0"/>
        <w:adjustRightInd w:val="0"/>
        <w:spacing w:before="25"/>
        <w:ind w:left="720"/>
        <w:rPr>
          <w:rFonts w:ascii="Palatino Linotype" w:hAnsi="Palatino Linotype" w:cs="Arial"/>
          <w:b/>
          <w:bCs/>
          <w:color w:val="000000"/>
          <w:sz w:val="20"/>
          <w:szCs w:val="20"/>
        </w:rPr>
      </w:pPr>
      <w:r>
        <w:rPr>
          <w:rFonts w:ascii="Palatino Linotype" w:hAnsi="Palatino Linotype" w:cs="Arial"/>
          <w:b/>
          <w:bCs/>
          <w:color w:val="000000"/>
          <w:sz w:val="20"/>
          <w:szCs w:val="20"/>
        </w:rPr>
        <w:t>Section 3.08</w:t>
      </w:r>
      <w:r w:rsidRPr="00BB526C">
        <w:rPr>
          <w:rFonts w:ascii="Palatino Linotype" w:hAnsi="Palatino Linotype" w:cs="Arial"/>
          <w:b/>
          <w:bCs/>
          <w:color w:val="000000"/>
          <w:sz w:val="20"/>
          <w:szCs w:val="20"/>
        </w:rPr>
        <w:t xml:space="preserve"> </w:t>
      </w:r>
      <w:r>
        <w:rPr>
          <w:rFonts w:ascii="Palatino Linotype" w:hAnsi="Palatino Linotype" w:cs="Arial"/>
          <w:b/>
          <w:bCs/>
          <w:color w:val="000000"/>
          <w:sz w:val="20"/>
          <w:szCs w:val="20"/>
        </w:rPr>
        <w:t>Member Termination</w:t>
      </w:r>
      <w:r w:rsidRPr="00BB526C">
        <w:rPr>
          <w:rFonts w:ascii="Palatino Linotype" w:hAnsi="Palatino Linotype" w:cs="Arial"/>
          <w:b/>
          <w:bCs/>
          <w:color w:val="000000"/>
          <w:sz w:val="20"/>
          <w:szCs w:val="20"/>
        </w:rPr>
        <w:t xml:space="preserve"> Process </w:t>
      </w:r>
    </w:p>
    <w:p w:rsidR="00003D2C" w:rsidRPr="00003D2C" w:rsidRDefault="00003D2C" w:rsidP="00003D2C">
      <w:pPr>
        <w:widowControl w:val="0"/>
        <w:tabs>
          <w:tab w:val="left" w:pos="720"/>
        </w:tabs>
        <w:autoSpaceDE w:val="0"/>
        <w:autoSpaceDN w:val="0"/>
        <w:adjustRightInd w:val="0"/>
        <w:spacing w:before="25"/>
        <w:ind w:left="720"/>
        <w:rPr>
          <w:rStyle w:val="PageNumber"/>
          <w:rFonts w:ascii="Palatino Linotype" w:hAnsi="Palatino Linotype" w:cs="Arial"/>
          <w:b/>
          <w:bCs/>
          <w:color w:val="000000"/>
          <w:sz w:val="20"/>
          <w:szCs w:val="20"/>
        </w:rPr>
      </w:pPr>
      <w:r w:rsidRPr="00003D2C">
        <w:rPr>
          <w:rStyle w:val="PageNumber"/>
          <w:rFonts w:ascii="Palatino Linotype" w:hAnsi="Palatino Linotype"/>
          <w:sz w:val="20"/>
          <w:szCs w:val="20"/>
        </w:rPr>
        <w:t xml:space="preserve">Pursuant to Article III section 4 </w:t>
      </w:r>
      <w:proofErr w:type="gramStart"/>
      <w:r w:rsidRPr="00003D2C">
        <w:rPr>
          <w:rStyle w:val="PageNumber"/>
          <w:rFonts w:ascii="Palatino Linotype" w:hAnsi="Palatino Linotype"/>
          <w:sz w:val="20"/>
          <w:szCs w:val="20"/>
        </w:rPr>
        <w:t>para</w:t>
      </w:r>
      <w:bookmarkStart w:id="0" w:name="_GoBack"/>
      <w:bookmarkEnd w:id="0"/>
      <w:r w:rsidRPr="00003D2C">
        <w:rPr>
          <w:rStyle w:val="PageNumber"/>
          <w:rFonts w:ascii="Palatino Linotype" w:hAnsi="Palatino Linotype"/>
          <w:sz w:val="20"/>
          <w:szCs w:val="20"/>
        </w:rPr>
        <w:t>graph</w:t>
      </w:r>
      <w:proofErr w:type="gramEnd"/>
      <w:r w:rsidRPr="00003D2C">
        <w:rPr>
          <w:rStyle w:val="PageNumber"/>
          <w:rFonts w:ascii="Palatino Linotype" w:hAnsi="Palatino Linotype"/>
          <w:sz w:val="20"/>
          <w:szCs w:val="20"/>
        </w:rPr>
        <w:t xml:space="preserve"> 3 of the VUU bylaws the following policy pertains to the termination of membership at VUU:</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 xml:space="preserve">Suspension or termination of membership is a last resort and shall require a 2/3 majority vote of the Board of Trustees and the concurrence of the Senior Minister.  </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 xml:space="preserve">A member shall be given written notice of intent to suspend or terminate membership, stating the reasons thereof, not less than fifteen (15) days before the Board meeting at which such action will be taken, and shall be provided the opportunity to address the Board prior to the taking of such a vote.  </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 xml:space="preserve">A Board vote to suspend or remove a member will be held in Executive Session and shall not be open to the public. </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A confidential record of the complaint and the action taken will be maintained by the office.</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t>Periodic review of the file will be undertaken by the Senior Minister and staff.</w:t>
      </w:r>
    </w:p>
    <w:p w:rsidR="00003D2C" w:rsidRPr="00003D2C" w:rsidRDefault="00003D2C" w:rsidP="00003D2C">
      <w:pPr>
        <w:numPr>
          <w:ilvl w:val="0"/>
          <w:numId w:val="12"/>
        </w:numPr>
        <w:pBdr>
          <w:top w:val="nil"/>
          <w:left w:val="nil"/>
          <w:bottom w:val="nil"/>
          <w:right w:val="nil"/>
          <w:between w:val="nil"/>
          <w:bar w:val="nil"/>
        </w:pBdr>
        <w:rPr>
          <w:rStyle w:val="PageNumber"/>
          <w:rFonts w:ascii="Palatino Linotype" w:eastAsia="Arial" w:hAnsi="Palatino Linotype"/>
          <w:sz w:val="20"/>
          <w:szCs w:val="20"/>
        </w:rPr>
      </w:pPr>
      <w:r w:rsidRPr="00003D2C">
        <w:rPr>
          <w:rStyle w:val="PageNumber"/>
          <w:rFonts w:ascii="Palatino Linotype" w:hAnsi="Palatino Linotype"/>
          <w:sz w:val="20"/>
          <w:szCs w:val="20"/>
        </w:rPr>
        <w:lastRenderedPageBreak/>
        <w:t>A person whose membership has been terminated by the Board may, after two years, request reinstatement by the Board of Trustees.  The Board, after careful review of the circumstances of termination, must approve reinstatement by a majority vote and concurrence of the Senior Minister.</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sz w:val="20"/>
          <w:szCs w:val="20"/>
        </w:rPr>
      </w:pPr>
    </w:p>
    <w:p w:rsidR="00065695" w:rsidRPr="00E342C4"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sz w:val="20"/>
          <w:szCs w:val="20"/>
        </w:rPr>
      </w:pP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Pr>
          <w:rFonts w:ascii="Palatino Linotype" w:hAnsi="Palatino Linotype" w:cs="Comic Sans MS"/>
          <w:noProof/>
          <w:color w:val="000000"/>
          <w:sz w:val="20"/>
          <w:szCs w:val="20"/>
        </w:rPr>
        <mc:AlternateContent>
          <mc:Choice Requires="wps">
            <w:drawing>
              <wp:anchor distT="0" distB="0" distL="114300" distR="114300" simplePos="0" relativeHeight="251664384" behindDoc="0" locked="0" layoutInCell="1" allowOverlap="1" wp14:anchorId="7935B5F0" wp14:editId="1C91AD3A">
                <wp:simplePos x="0" y="0"/>
                <wp:positionH relativeFrom="column">
                  <wp:posOffset>247650</wp:posOffset>
                </wp:positionH>
                <wp:positionV relativeFrom="paragraph">
                  <wp:posOffset>90805</wp:posOffset>
                </wp:positionV>
                <wp:extent cx="5715000" cy="699135"/>
                <wp:effectExtent l="0" t="0" r="19050" b="24765"/>
                <wp:wrapNone/>
                <wp:docPr id="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
                        </a:xfrm>
                        <a:prstGeom prst="rect">
                          <a:avLst/>
                        </a:prstGeom>
                        <a:solidFill>
                          <a:srgbClr val="000080"/>
                        </a:solidFill>
                        <a:ln w="9525">
                          <a:solidFill>
                            <a:srgbClr val="FFFFFF"/>
                          </a:solidFill>
                          <a:miter lim="800000"/>
                          <a:headEnd/>
                          <a:tailEnd/>
                        </a:ln>
                      </wps:spPr>
                      <wps:txbx>
                        <w:txbxContent>
                          <w:p w:rsidR="00D04F3D" w:rsidRDefault="00D04F3D" w:rsidP="00065695">
                            <w:pPr>
                              <w:jc w:val="center"/>
                              <w:rPr>
                                <w:rFonts w:ascii="Comic Sans MS" w:hAnsi="Comic Sans MS"/>
                                <w:color w:val="FFFFFF"/>
                                <w:sz w:val="36"/>
                              </w:rPr>
                            </w:pPr>
                            <w:r>
                              <w:rPr>
                                <w:rFonts w:ascii="Comic Sans MS" w:hAnsi="Comic Sans MS"/>
                                <w:color w:val="FFFFFF"/>
                                <w:sz w:val="36"/>
                              </w:rPr>
                              <w:t>Valley Unitarian Universalist</w:t>
                            </w:r>
                          </w:p>
                          <w:p w:rsidR="00D04F3D" w:rsidRDefault="00D04F3D" w:rsidP="00065695">
                            <w:pPr>
                              <w:jc w:val="center"/>
                              <w:rPr>
                                <w:rFonts w:ascii="Comic Sans MS" w:hAnsi="Comic Sans MS"/>
                                <w:color w:val="FFFFFF"/>
                                <w:sz w:val="28"/>
                              </w:rPr>
                            </w:pPr>
                            <w:r>
                              <w:rPr>
                                <w:rFonts w:ascii="Comic Sans MS" w:hAnsi="Comic Sans MS"/>
                                <w:color w:val="FFFFFF"/>
                                <w:sz w:val="28"/>
                              </w:rPr>
                              <w:t xml:space="preserve">IV. Board Relationship to </w:t>
                            </w:r>
                            <w:r w:rsidR="00F55B83">
                              <w:rPr>
                                <w:rFonts w:ascii="Comic Sans MS" w:hAnsi="Comic Sans MS"/>
                                <w:color w:val="FFFFFF"/>
                                <w:sz w:val="28"/>
                              </w:rPr>
                              <w:t xml:space="preserve">Sr. </w:t>
                            </w:r>
                            <w:r>
                              <w:rPr>
                                <w:rFonts w:ascii="Comic Sans MS" w:hAnsi="Comic Sans MS"/>
                                <w:color w:val="FFFFFF"/>
                                <w:sz w:val="28"/>
                              </w:rPr>
                              <w:t xml:space="preserve">Minister </w:t>
                            </w:r>
                          </w:p>
                          <w:p w:rsidR="00D04F3D" w:rsidRDefault="00D04F3D" w:rsidP="00065695">
                            <w:pPr>
                              <w:jc w:val="center"/>
                              <w:rPr>
                                <w:rFonts w:ascii="Comic Sans MS" w:hAnsi="Comic Sans MS"/>
                                <w:i/>
                                <w:iCs/>
                                <w:color w:val="FFFFFF"/>
                              </w:rPr>
                            </w:pPr>
                          </w:p>
                          <w:p w:rsidR="00D04F3D" w:rsidRDefault="00D04F3D" w:rsidP="00065695">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19.5pt;margin-top:7.15pt;width:450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" fillcolor="navy" strokecolor="white">
                <v:textbox>
                  <w:txbxContent>
                    <w:p w:rsidR="00D04F3D" w:rsidRDefault="00D04F3D" w:rsidP="00065695">
                      <w:pPr>
                        <w:jc w:val="center"/>
                        <w:rPr>
                          <w:rFonts w:ascii="Comic Sans MS" w:hAnsi="Comic Sans MS"/>
                          <w:color w:val="FFFFFF"/>
                          <w:sz w:val="36"/>
                        </w:rPr>
                      </w:pPr>
                      <w:r>
                        <w:rPr>
                          <w:rFonts w:ascii="Comic Sans MS" w:hAnsi="Comic Sans MS"/>
                          <w:color w:val="FFFFFF"/>
                          <w:sz w:val="36"/>
                        </w:rPr>
                        <w:t>Valley Unitarian Universalist</w:t>
                      </w:r>
                    </w:p>
                    <w:p w:rsidR="00D04F3D" w:rsidRDefault="00D04F3D" w:rsidP="00065695">
                      <w:pPr>
                        <w:jc w:val="center"/>
                        <w:rPr>
                          <w:rFonts w:ascii="Comic Sans MS" w:hAnsi="Comic Sans MS"/>
                          <w:color w:val="FFFFFF"/>
                          <w:sz w:val="28"/>
                        </w:rPr>
                      </w:pPr>
                      <w:r>
                        <w:rPr>
                          <w:rFonts w:ascii="Comic Sans MS" w:hAnsi="Comic Sans MS"/>
                          <w:color w:val="FFFFFF"/>
                          <w:sz w:val="28"/>
                        </w:rPr>
                        <w:t xml:space="preserve">IV. Board Relationship to </w:t>
                      </w:r>
                      <w:r w:rsidR="00F55B83">
                        <w:rPr>
                          <w:rFonts w:ascii="Comic Sans MS" w:hAnsi="Comic Sans MS"/>
                          <w:color w:val="FFFFFF"/>
                          <w:sz w:val="28"/>
                        </w:rPr>
                        <w:t xml:space="preserve">Sr. </w:t>
                      </w:r>
                      <w:r>
                        <w:rPr>
                          <w:rFonts w:ascii="Comic Sans MS" w:hAnsi="Comic Sans MS"/>
                          <w:color w:val="FFFFFF"/>
                          <w:sz w:val="28"/>
                        </w:rPr>
                        <w:t xml:space="preserve">Minister </w:t>
                      </w:r>
                    </w:p>
                    <w:p w:rsidR="00D04F3D" w:rsidRDefault="00D04F3D" w:rsidP="00065695">
                      <w:pPr>
                        <w:jc w:val="center"/>
                        <w:rPr>
                          <w:rFonts w:ascii="Comic Sans MS" w:hAnsi="Comic Sans MS"/>
                          <w:i/>
                          <w:iCs/>
                          <w:color w:val="FFFFFF"/>
                        </w:rPr>
                      </w:pPr>
                    </w:p>
                    <w:p w:rsidR="00D04F3D" w:rsidRDefault="00D04F3D" w:rsidP="00065695">
                      <w:pPr>
                        <w:jc w:val="center"/>
                        <w:rPr>
                          <w:sz w:val="28"/>
                        </w:rPr>
                      </w:pPr>
                    </w:p>
                  </w:txbxContent>
                </v:textbox>
              </v:shape>
            </w:pict>
          </mc:Fallback>
        </mc:AlternateConten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p>
    <w:p w:rsidR="00065695" w:rsidRPr="00BB526C"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p>
    <w:p w:rsidR="00065695" w:rsidRDefault="00065695" w:rsidP="00065695">
      <w:pPr>
        <w:widowControl w:val="0"/>
        <w:tabs>
          <w:tab w:val="left" w:pos="720"/>
        </w:tabs>
        <w:autoSpaceDE w:val="0"/>
        <w:autoSpaceDN w:val="0"/>
        <w:adjustRightInd w:val="0"/>
        <w:spacing w:before="23"/>
        <w:rPr>
          <w:rFonts w:ascii="Palatino Linotype" w:hAnsi="Palatino Linotype" w:cs="Arial"/>
          <w:b/>
          <w:bCs/>
          <w:color w:val="000000"/>
          <w:sz w:val="20"/>
          <w:szCs w:val="20"/>
        </w:rPr>
      </w:pPr>
    </w:p>
    <w:p w:rsidR="00065695" w:rsidRDefault="00065695" w:rsidP="00065695">
      <w:pPr>
        <w:widowControl w:val="0"/>
        <w:tabs>
          <w:tab w:val="left" w:pos="720"/>
        </w:tabs>
        <w:autoSpaceDE w:val="0"/>
        <w:autoSpaceDN w:val="0"/>
        <w:adjustRightInd w:val="0"/>
        <w:spacing w:before="23"/>
        <w:rPr>
          <w:rFonts w:ascii="Palatino Linotype" w:hAnsi="Palatino Linotype" w:cs="Arial"/>
          <w:b/>
          <w:bCs/>
          <w:color w:val="000000"/>
          <w:sz w:val="20"/>
          <w:szCs w:val="20"/>
        </w:rPr>
      </w:pPr>
    </w:p>
    <w:p w:rsidR="00065695" w:rsidRDefault="00065695" w:rsidP="00065695">
      <w:pPr>
        <w:widowControl w:val="0"/>
        <w:tabs>
          <w:tab w:val="left" w:pos="720"/>
        </w:tabs>
        <w:autoSpaceDE w:val="0"/>
        <w:autoSpaceDN w:val="0"/>
        <w:adjustRightInd w:val="0"/>
        <w:spacing w:before="23"/>
        <w:rPr>
          <w:rFonts w:ascii="Palatino Linotype" w:hAnsi="Palatino Linotype" w:cs="Arial"/>
          <w:b/>
          <w:bCs/>
          <w:color w:val="000000"/>
          <w:sz w:val="20"/>
          <w:szCs w:val="20"/>
        </w:rPr>
      </w:pPr>
    </w:p>
    <w:p w:rsidR="00065695" w:rsidRPr="00BB526C" w:rsidRDefault="00065695" w:rsidP="00065695">
      <w:pPr>
        <w:widowControl w:val="0"/>
        <w:tabs>
          <w:tab w:val="left" w:pos="720"/>
        </w:tabs>
        <w:autoSpaceDE w:val="0"/>
        <w:autoSpaceDN w:val="0"/>
        <w:adjustRightInd w:val="0"/>
        <w:spacing w:before="23"/>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4.01 Delegation to the Senior Minister </w:t>
      </w:r>
    </w:p>
    <w:p w:rsidR="00065695" w:rsidRDefault="00065695" w:rsidP="00065695">
      <w:pPr>
        <w:widowControl w:val="0"/>
        <w:tabs>
          <w:tab w:val="left" w:pos="1296"/>
        </w:tabs>
        <w:autoSpaceDE w:val="0"/>
        <w:autoSpaceDN w:val="0"/>
        <w:adjustRightInd w:val="0"/>
        <w:spacing w:before="25"/>
        <w:rPr>
          <w:rFonts w:ascii="Palatino Linotype" w:hAnsi="Palatino Linotype" w:cs="Arial"/>
          <w:b/>
          <w:bCs/>
          <w:color w:val="000000"/>
          <w:sz w:val="20"/>
          <w:szCs w:val="20"/>
        </w:rPr>
      </w:pPr>
    </w:p>
    <w:p w:rsidR="00065695" w:rsidRPr="00BB526C" w:rsidRDefault="00065695" w:rsidP="00065695">
      <w:pPr>
        <w:widowControl w:val="0"/>
        <w:tabs>
          <w:tab w:val="left" w:pos="1296"/>
        </w:tabs>
        <w:autoSpaceDE w:val="0"/>
        <w:autoSpaceDN w:val="0"/>
        <w:adjustRightInd w:val="0"/>
        <w:spacing w:before="25"/>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Delegation and Policy Limitation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job is generally confined to establishing topmost policies, leaving implementation and subsidiary </w:t>
      </w:r>
      <w:r w:rsidRPr="00BB526C">
        <w:rPr>
          <w:rFonts w:ascii="Palatino Linotype" w:hAnsi="Palatino Linotype" w:cs="Comic Sans MS"/>
          <w:color w:val="000000"/>
          <w:sz w:val="20"/>
          <w:szCs w:val="20"/>
        </w:rPr>
        <w:tab/>
        <w:t>policy development to the Senior Minister. Ends / outcomes policies direct the Senior Minister to achieve certain results; Leadership Limitations policies constrain</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the Senior Minister to act within acceptable boundaries of prudence and ethics. All</w:t>
      </w:r>
      <w:r>
        <w:rPr>
          <w:rFonts w:ascii="Palatino Linotype" w:hAnsi="Palatino Linotype" w:cs="Comic Sans MS"/>
          <w:color w:val="000000"/>
          <w:sz w:val="20"/>
          <w:szCs w:val="20"/>
        </w:rPr>
        <w:t xml:space="preserve"> Board</w:t>
      </w:r>
      <w:r w:rsidRPr="00BB526C">
        <w:rPr>
          <w:rFonts w:ascii="Palatino Linotype" w:hAnsi="Palatino Linotype" w:cs="Comic Sans MS"/>
          <w:color w:val="000000"/>
          <w:sz w:val="20"/>
          <w:szCs w:val="20"/>
        </w:rPr>
        <w:t xml:space="preserve"> authority delegated to staff is delegated through the Senior Minister, so that</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all authority and accountability of staff can be phrased, insofar as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is concerned, as the authority</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and accountability of the Senior Minister.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request information from the Senior Minister at any time, including but not limited to the specific reports mentioned in this document</w:t>
      </w:r>
      <w:r w:rsidRPr="00BB526C">
        <w:rPr>
          <w:rFonts w:ascii="Palatino Linotype" w:hAnsi="Palatino Linotype" w:cs="Comic Sans MS"/>
          <w:b/>
          <w:bCs/>
          <w:color w:val="000000"/>
          <w:sz w:val="20"/>
          <w:szCs w:val="20"/>
        </w:rPr>
        <w:t xml:space="preserve">. </w:t>
      </w:r>
    </w:p>
    <w:p w:rsidR="00065695" w:rsidRDefault="00065695" w:rsidP="00065695">
      <w:pPr>
        <w:widowControl w:val="0"/>
        <w:tabs>
          <w:tab w:val="left" w:pos="720"/>
        </w:tabs>
        <w:autoSpaceDE w:val="0"/>
        <w:autoSpaceDN w:val="0"/>
        <w:adjustRightInd w:val="0"/>
        <w:spacing w:before="43"/>
        <w:ind w:left="720"/>
        <w:rPr>
          <w:rFonts w:ascii="Palatino Linotype" w:hAnsi="Palatino Linotype" w:cs="Comic Sans MS"/>
          <w:b/>
          <w:bC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Default="00065695" w:rsidP="00065695">
      <w:pPr>
        <w:rPr>
          <w:rFonts w:ascii="Palatino Linotype" w:hAnsi="Palatino Linotype" w:cs="Comic Sans MS"/>
          <w:b/>
          <w:bCs/>
          <w:color w:val="000000"/>
          <w:sz w:val="20"/>
          <w:szCs w:val="20"/>
        </w:rPr>
      </w:pPr>
      <w:r>
        <w:rPr>
          <w:rFonts w:ascii="Palatino Linotype" w:hAnsi="Palatino Linotype" w:cs="Comic Sans MS"/>
          <w:b/>
          <w:bCs/>
          <w:color w:val="000000"/>
          <w:sz w:val="20"/>
          <w:szCs w:val="20"/>
        </w:rPr>
        <w:br w:type="page"/>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IV.01.02 Senior Minister Delegation and Policy Limitation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Senior Minister </w:t>
      </w:r>
      <w:r>
        <w:rPr>
          <w:rFonts w:ascii="Palatino Linotype" w:hAnsi="Palatino Linotype" w:cs="Comic Sans MS"/>
          <w:color w:val="000000"/>
          <w:sz w:val="20"/>
          <w:szCs w:val="20"/>
        </w:rPr>
        <w:t>is</w:t>
      </w:r>
      <w:r w:rsidRPr="00BB526C">
        <w:rPr>
          <w:rFonts w:ascii="Palatino Linotype" w:hAnsi="Palatino Linotype" w:cs="Comic Sans MS"/>
          <w:color w:val="000000"/>
          <w:sz w:val="20"/>
          <w:szCs w:val="20"/>
        </w:rPr>
        <w:t xml:space="preserve"> authorized to establish or delegate development of</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all further policies, make or</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delegate</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all decisions, take or delegate</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all actions and activities that are true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policies and are not otherwise specified in this document.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may, by extending its policies, </w:t>
      </w:r>
      <w:proofErr w:type="spellStart"/>
      <w:r w:rsidRPr="00BB526C">
        <w:rPr>
          <w:rFonts w:ascii="Palatino Linotype" w:hAnsi="Palatino Linotype" w:cs="Comic Sans MS"/>
          <w:color w:val="000000"/>
          <w:sz w:val="20"/>
          <w:szCs w:val="20"/>
        </w:rPr>
        <w:t>undelegate</w:t>
      </w:r>
      <w:proofErr w:type="spellEnd"/>
      <w:r w:rsidRPr="00BB526C">
        <w:rPr>
          <w:rFonts w:ascii="Palatino Linotype" w:hAnsi="Palatino Linotype" w:cs="Comic Sans MS"/>
          <w:color w:val="000000"/>
          <w:sz w:val="20"/>
          <w:szCs w:val="20"/>
        </w:rPr>
        <w:t xml:space="preserve"> areas authority but will respect the </w:t>
      </w:r>
      <w:r>
        <w:rPr>
          <w:rFonts w:ascii="Palatino Linotype" w:hAnsi="Palatino Linotype" w:cs="Comic Sans MS"/>
          <w:color w:val="000000"/>
          <w:sz w:val="20"/>
          <w:szCs w:val="20"/>
        </w:rPr>
        <w:t>Senior</w:t>
      </w:r>
      <w:r w:rsidRPr="00BB526C">
        <w:rPr>
          <w:rFonts w:ascii="Palatino Linotype" w:hAnsi="Palatino Linotype" w:cs="Comic Sans MS"/>
          <w:color w:val="000000"/>
          <w:sz w:val="20"/>
          <w:szCs w:val="20"/>
        </w:rPr>
        <w:t xml:space="preserve"> Minister’s choices so long as the delegation continues. This does not prevent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from obtaining information about activities in the delegated areas.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IV.01.03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Information Requests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No individual member or officer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committee has authority over the Senior Minister. Any individual member,</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officer, or committee may re</w:t>
      </w:r>
      <w:r>
        <w:rPr>
          <w:rFonts w:ascii="Palatino Linotype" w:hAnsi="Palatino Linotype" w:cs="Comic Sans MS"/>
          <w:color w:val="000000"/>
          <w:sz w:val="20"/>
          <w:szCs w:val="20"/>
        </w:rPr>
        <w:t xml:space="preserve">quest information, but if such </w:t>
      </w:r>
      <w:r w:rsidRPr="00BB526C">
        <w:rPr>
          <w:rFonts w:ascii="Palatino Linotype" w:hAnsi="Palatino Linotype" w:cs="Comic Sans MS"/>
          <w:color w:val="000000"/>
          <w:sz w:val="20"/>
          <w:szCs w:val="20"/>
        </w:rPr>
        <w:t xml:space="preserve">request in the </w:t>
      </w:r>
      <w:r>
        <w:rPr>
          <w:rFonts w:ascii="Palatino Linotype" w:hAnsi="Palatino Linotype" w:cs="Comic Sans MS"/>
          <w:color w:val="000000"/>
          <w:sz w:val="20"/>
          <w:szCs w:val="20"/>
        </w:rPr>
        <w:t>Senior</w:t>
      </w:r>
      <w:r w:rsidRPr="00BB526C">
        <w:rPr>
          <w:rFonts w:ascii="Palatino Linotype" w:hAnsi="Palatino Linotype" w:cs="Comic Sans MS"/>
          <w:color w:val="000000"/>
          <w:sz w:val="20"/>
          <w:szCs w:val="20"/>
        </w:rPr>
        <w:t xml:space="preserve"> Minister’s judgment requires a material amount of staff time, it may be refused with explanation</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IV.01.04 Senior Minister Enforcement of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Policy </w:t>
      </w:r>
    </w:p>
    <w:p w:rsidR="00065695" w:rsidRPr="00BB526C" w:rsidRDefault="00065695" w:rsidP="00065695">
      <w:pPr>
        <w:widowControl w:val="0"/>
        <w:tabs>
          <w:tab w:val="left" w:pos="1440"/>
        </w:tabs>
        <w:autoSpaceDE w:val="0"/>
        <w:autoSpaceDN w:val="0"/>
        <w:adjustRightInd w:val="0"/>
        <w:spacing w:before="40"/>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Senior Minister shall not perform, allow, or cause to be performed any act that is contrary to explicit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constraints (see Limitations policies).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IV.01.05 Senior Minister Limitation With Respect to the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w:t>
      </w:r>
    </w:p>
    <w:p w:rsidR="00065695" w:rsidRPr="00BB526C" w:rsidRDefault="00065695" w:rsidP="00065695">
      <w:pPr>
        <w:widowControl w:val="0"/>
        <w:tabs>
          <w:tab w:val="left" w:pos="1440"/>
        </w:tabs>
        <w:autoSpaceDE w:val="0"/>
        <w:autoSpaceDN w:val="0"/>
        <w:adjustRightInd w:val="0"/>
        <w:spacing w:before="39"/>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Senior Minister’s authority does not extend to supervising, interpreting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to, or otherwise directing, individual members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or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subgroups regarding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policy</w:t>
      </w:r>
      <w:r>
        <w:rPr>
          <w:rFonts w:ascii="Palatino Linotype" w:hAnsi="Palatino Linotype" w:cs="Comic Sans MS"/>
          <w:color w:val="000000"/>
          <w:sz w:val="20"/>
          <w:szCs w:val="20"/>
        </w:rPr>
        <w:t>;</w:t>
      </w:r>
      <w:r w:rsidRPr="00BB526C">
        <w:rPr>
          <w:rFonts w:ascii="Palatino Linotype" w:hAnsi="Palatino Linotype" w:cs="Comic Sans MS"/>
          <w:color w:val="000000"/>
          <w:sz w:val="20"/>
          <w:szCs w:val="20"/>
        </w:rPr>
        <w:t xml:space="preserve"> </w:t>
      </w:r>
      <w:r>
        <w:rPr>
          <w:rFonts w:ascii="Palatino Linotype" w:hAnsi="Palatino Linotype" w:cs="Comic Sans MS"/>
          <w:color w:val="000000"/>
          <w:sz w:val="20"/>
          <w:szCs w:val="20"/>
        </w:rPr>
        <w:t>n</w:t>
      </w:r>
      <w:r w:rsidRPr="00BB526C">
        <w:rPr>
          <w:rFonts w:ascii="Palatino Linotype" w:hAnsi="Palatino Linotype" w:cs="Comic Sans MS"/>
          <w:color w:val="000000"/>
          <w:sz w:val="20"/>
          <w:szCs w:val="20"/>
        </w:rPr>
        <w:t>othing in this policy is intended to interfere with mutual interaction about individual understanding of policies.</w:t>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51"/>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22"/>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proofErr w:type="gramStart"/>
      <w:r w:rsidRPr="00BB526C">
        <w:rPr>
          <w:rFonts w:ascii="Palatino Linotype" w:hAnsi="Palatino Linotype" w:cs="Arial"/>
          <w:b/>
          <w:bCs/>
          <w:color w:val="000000"/>
          <w:sz w:val="20"/>
          <w:szCs w:val="20"/>
        </w:rPr>
        <w:t xml:space="preserve">4.02 </w:t>
      </w:r>
      <w:r>
        <w:rPr>
          <w:rFonts w:ascii="Palatino Linotype" w:hAnsi="Palatino Linotype" w:cs="Arial"/>
          <w:b/>
          <w:bCs/>
          <w:color w:val="000000"/>
          <w:sz w:val="20"/>
          <w:szCs w:val="20"/>
        </w:rPr>
        <w:t xml:space="preserve"> </w:t>
      </w:r>
      <w:r w:rsidRPr="00BB526C">
        <w:rPr>
          <w:rFonts w:ascii="Palatino Linotype" w:hAnsi="Palatino Linotype" w:cs="Arial"/>
          <w:b/>
          <w:bCs/>
          <w:color w:val="000000"/>
          <w:sz w:val="20"/>
          <w:szCs w:val="20"/>
        </w:rPr>
        <w:t>Performance</w:t>
      </w:r>
      <w:proofErr w:type="gramEnd"/>
      <w:r w:rsidRPr="00BB526C">
        <w:rPr>
          <w:rFonts w:ascii="Palatino Linotype" w:hAnsi="Palatino Linotype" w:cs="Arial"/>
          <w:b/>
          <w:bCs/>
          <w:color w:val="000000"/>
          <w:sz w:val="20"/>
          <w:szCs w:val="20"/>
        </w:rPr>
        <w:t xml:space="preserve"> of the Senior Minister  </w:t>
      </w:r>
    </w:p>
    <w:p w:rsidR="00065695" w:rsidRDefault="00065695" w:rsidP="00065695">
      <w:pPr>
        <w:widowControl w:val="0"/>
        <w:tabs>
          <w:tab w:val="left" w:pos="1296"/>
        </w:tabs>
        <w:autoSpaceDE w:val="0"/>
        <w:autoSpaceDN w:val="0"/>
        <w:adjustRightInd w:val="0"/>
        <w:spacing w:before="26"/>
        <w:ind w:left="2160" w:hanging="1440"/>
        <w:rPr>
          <w:rFonts w:ascii="Palatino Linotype" w:hAnsi="Palatino Linotype" w:cs="Arial"/>
          <w:b/>
          <w:bCs/>
          <w:color w:val="000000"/>
          <w:sz w:val="20"/>
          <w:szCs w:val="20"/>
        </w:rPr>
      </w:pPr>
    </w:p>
    <w:p w:rsidR="00065695" w:rsidRPr="00BB526C" w:rsidRDefault="00065695" w:rsidP="00065695">
      <w:pPr>
        <w:widowControl w:val="0"/>
        <w:tabs>
          <w:tab w:val="left" w:pos="1296"/>
        </w:tabs>
        <w:autoSpaceDE w:val="0"/>
        <w:autoSpaceDN w:val="0"/>
        <w:adjustRightInd w:val="0"/>
        <w:spacing w:before="26"/>
        <w:ind w:left="2160" w:hanging="144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IV.02.01 Senior Minister Authority and Accountability </w:t>
      </w:r>
    </w:p>
    <w:p w:rsidR="00065695" w:rsidRPr="00BB526C" w:rsidRDefault="00065695" w:rsidP="00065695">
      <w:pPr>
        <w:widowControl w:val="0"/>
        <w:tabs>
          <w:tab w:val="left" w:pos="720"/>
        </w:tabs>
        <w:autoSpaceDE w:val="0"/>
        <w:autoSpaceDN w:val="0"/>
        <w:adjustRightInd w:val="0"/>
        <w:spacing w:before="36"/>
        <w:ind w:left="1440" w:hanging="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olor w:val="000000"/>
          <w:sz w:val="20"/>
          <w:szCs w:val="20"/>
        </w:rPr>
        <w:t xml:space="preserve"> </w:t>
      </w:r>
      <w:r w:rsidRPr="00BB526C">
        <w:rPr>
          <w:rFonts w:ascii="Palatino Linotype" w:hAnsi="Palatino Linotype" w:cs="Comic Sans MS"/>
          <w:color w:val="000000"/>
          <w:sz w:val="20"/>
          <w:szCs w:val="20"/>
        </w:rPr>
        <w:t xml:space="preserve">As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’s official link to the operating organization, the Senior Minister is accountable for all organizational performance and exercise all authority transmitted into the organization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via VUU’s governing policies.   </w:t>
      </w:r>
    </w:p>
    <w:p w:rsidR="00065695" w:rsidRPr="00BB526C"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3"/>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IV.02.02 Senior Minister Contributions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Pr>
          <w:rFonts w:ascii="Palatino Linotype" w:hAnsi="Palatino Linotype" w:cs="Arial"/>
          <w:color w:val="000000"/>
          <w:sz w:val="20"/>
          <w:szCs w:val="20"/>
        </w:rPr>
        <w:tab/>
      </w:r>
      <w:r w:rsidRPr="00BB526C">
        <w:rPr>
          <w:rFonts w:ascii="Palatino Linotype" w:hAnsi="Palatino Linotype" w:cs="Comic Sans MS"/>
          <w:color w:val="000000"/>
          <w:sz w:val="20"/>
          <w:szCs w:val="20"/>
        </w:rPr>
        <w:t>Consequently, the Senior Minister’s contributions can be stated as performance in</w:t>
      </w:r>
      <w:r w:rsidRPr="00BB526C">
        <w:rPr>
          <w:rFonts w:ascii="Palatino Linotype" w:hAnsi="Palatino Linotype" w:cs="Comic Sans MS"/>
          <w:color w:val="000000"/>
          <w:sz w:val="20"/>
          <w:szCs w:val="20"/>
        </w:rPr>
        <w:tab/>
        <w:t xml:space="preserve">three areas: </w:t>
      </w:r>
    </w:p>
    <w:p w:rsidR="00065695" w:rsidRPr="00BB526C" w:rsidRDefault="00065695" w:rsidP="00065695">
      <w:pPr>
        <w:widowControl w:val="0"/>
        <w:tabs>
          <w:tab w:val="left" w:pos="1800"/>
          <w:tab w:val="left" w:pos="1951"/>
          <w:tab w:val="left" w:pos="216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Progress toward organizational ends / outcomes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goals.  </w:t>
      </w:r>
    </w:p>
    <w:p w:rsidR="00065695" w:rsidRPr="00BB526C"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Organization operation within the boundaries of prudence and ethics established </w:t>
      </w:r>
      <w:r>
        <w:rPr>
          <w:rFonts w:ascii="Palatino Linotype" w:hAnsi="Palatino Linotype" w:cs="Comic Sans MS"/>
          <w:color w:val="000000"/>
          <w:sz w:val="20"/>
          <w:szCs w:val="20"/>
        </w:rPr>
        <w:t>3</w:t>
      </w:r>
      <w:r w:rsidRPr="00BB526C">
        <w:rPr>
          <w:rFonts w:ascii="Palatino Linotype" w:hAnsi="Palatino Linotype" w:cs="Comic Sans MS"/>
          <w:color w:val="000000"/>
          <w:sz w:val="20"/>
          <w:szCs w:val="20"/>
        </w:rPr>
        <w:t xml:space="preserve">in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Leadership limitations. </w:t>
      </w:r>
    </w:p>
    <w:p w:rsidR="00065695" w:rsidRPr="00BB526C" w:rsidRDefault="00065695" w:rsidP="00065695">
      <w:pPr>
        <w:widowControl w:val="0"/>
        <w:tabs>
          <w:tab w:val="left" w:pos="1800"/>
          <w:tab w:val="left" w:pos="1954"/>
          <w:tab w:val="left" w:pos="2160"/>
        </w:tabs>
        <w:autoSpaceDE w:val="0"/>
        <w:autoSpaceDN w:val="0"/>
        <w:adjustRightInd w:val="0"/>
        <w:spacing w:before="35"/>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Appropriate use and delegation of power. </w:t>
      </w:r>
    </w:p>
    <w:p w:rsidR="00065695" w:rsidRDefault="00065695" w:rsidP="00065695">
      <w:pPr>
        <w:widowControl w:val="0"/>
        <w:tabs>
          <w:tab w:val="left" w:pos="720"/>
        </w:tabs>
        <w:autoSpaceDE w:val="0"/>
        <w:autoSpaceDN w:val="0"/>
        <w:adjustRightInd w:val="0"/>
        <w:spacing w:before="41"/>
        <w:ind w:left="720"/>
        <w:rPr>
          <w:rFonts w:ascii="Palatino Linotype" w:hAnsi="Palatino Linotype" w:cs="Comic Sans MS"/>
          <w:b/>
          <w:bC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Default="00065695" w:rsidP="00065695">
      <w:pPr>
        <w:rPr>
          <w:rFonts w:ascii="Palatino Linotype" w:hAnsi="Palatino Linotype" w:cs="Comic Sans MS"/>
          <w:b/>
          <w:bCs/>
          <w:color w:val="000000"/>
          <w:sz w:val="20"/>
          <w:szCs w:val="20"/>
        </w:rPr>
      </w:pPr>
      <w:r>
        <w:rPr>
          <w:rFonts w:ascii="Palatino Linotype" w:hAnsi="Palatino Linotype" w:cs="Comic Sans MS"/>
          <w:b/>
          <w:bCs/>
          <w:color w:val="000000"/>
          <w:sz w:val="20"/>
          <w:szCs w:val="20"/>
        </w:rPr>
        <w:br w:type="page"/>
      </w:r>
    </w:p>
    <w:p w:rsidR="00065695" w:rsidRPr="00BB526C" w:rsidRDefault="00065695" w:rsidP="00065695">
      <w:pPr>
        <w:widowControl w:val="0"/>
        <w:tabs>
          <w:tab w:val="left" w:pos="720"/>
        </w:tabs>
        <w:autoSpaceDE w:val="0"/>
        <w:autoSpaceDN w:val="0"/>
        <w:adjustRightInd w:val="0"/>
        <w:spacing w:before="25"/>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Section </w:t>
      </w:r>
      <w:r>
        <w:rPr>
          <w:rFonts w:ascii="Palatino Linotype" w:hAnsi="Palatino Linotype" w:cs="Arial"/>
          <w:b/>
          <w:bCs/>
          <w:color w:val="000000"/>
          <w:sz w:val="20"/>
          <w:szCs w:val="20"/>
        </w:rPr>
        <w:t>IV</w:t>
      </w:r>
      <w:r w:rsidRPr="00BB526C">
        <w:rPr>
          <w:rFonts w:ascii="Palatino Linotype" w:hAnsi="Palatino Linotype" w:cs="Arial"/>
          <w:b/>
          <w:bCs/>
          <w:color w:val="000000"/>
          <w:sz w:val="20"/>
          <w:szCs w:val="20"/>
        </w:rPr>
        <w:t xml:space="preserve">.03 Monitoring of the Senior Minister  </w:t>
      </w:r>
    </w:p>
    <w:p w:rsidR="00065695" w:rsidRPr="00BB526C" w:rsidRDefault="00065695" w:rsidP="00065695">
      <w:pPr>
        <w:widowControl w:val="0"/>
        <w:tabs>
          <w:tab w:val="left" w:pos="1296"/>
        </w:tabs>
        <w:autoSpaceDE w:val="0"/>
        <w:autoSpaceDN w:val="0"/>
        <w:adjustRightInd w:val="0"/>
        <w:spacing w:before="26"/>
        <w:ind w:left="720"/>
        <w:rPr>
          <w:rFonts w:ascii="Palatino Linotype" w:hAnsi="Palatino Linotype" w:cs="Arial"/>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Arial"/>
          <w:b/>
          <w:bCs/>
          <w:color w:val="000000"/>
          <w:sz w:val="20"/>
          <w:szCs w:val="20"/>
        </w:rPr>
        <w:t xml:space="preserve">IV.03.01 Senior Minister Monitoring Style </w:t>
      </w:r>
    </w:p>
    <w:p w:rsidR="00065695" w:rsidRPr="00BB526C" w:rsidRDefault="00065695" w:rsidP="00065695">
      <w:pPr>
        <w:widowControl w:val="0"/>
        <w:tabs>
          <w:tab w:val="left" w:pos="1440"/>
          <w:tab w:val="left" w:pos="1615"/>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Monitoring Senior Ministerial performance is synonymous with monitoring organizational performance against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ends / outcomes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goals on leadership limitations. Monitoring will be as automatic as possible, using a minimum of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time so that meetings can</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be used to create the future rather than review the past.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IV.03.02 Senior Minister Monitoring Purpose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purpose of monitoring is simply to determine the degree to which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are being fulfilled. </w:t>
      </w:r>
      <w:r w:rsidRPr="00BB526C">
        <w:rPr>
          <w:rFonts w:ascii="Palatino Linotype" w:hAnsi="Palatino Linotype" w:cs="Comic Sans MS"/>
          <w:color w:val="000000"/>
          <w:sz w:val="20"/>
          <w:szCs w:val="20"/>
        </w:rPr>
        <w:tab/>
        <w:t xml:space="preserve">Information that does not do this will not be considered to be monitoring. </w:t>
      </w:r>
    </w:p>
    <w:p w:rsidR="00065695" w:rsidRPr="00BB526C" w:rsidRDefault="00065695" w:rsidP="00065695">
      <w:pPr>
        <w:widowControl w:val="0"/>
        <w:tabs>
          <w:tab w:val="left" w:pos="720"/>
        </w:tabs>
        <w:autoSpaceDE w:val="0"/>
        <w:autoSpaceDN w:val="0"/>
        <w:adjustRightInd w:val="0"/>
        <w:spacing w:before="35"/>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IV.03.03 Senior Minister Monitoring Techniques  </w:t>
      </w:r>
    </w:p>
    <w:p w:rsidR="00065695" w:rsidRPr="00BB526C" w:rsidRDefault="00065695" w:rsidP="00065695">
      <w:pPr>
        <w:widowControl w:val="0"/>
        <w:tabs>
          <w:tab w:val="left" w:pos="1440"/>
        </w:tabs>
        <w:autoSpaceDE w:val="0"/>
        <w:autoSpaceDN w:val="0"/>
        <w:adjustRightInd w:val="0"/>
        <w:spacing w:before="38"/>
        <w:ind w:left="72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 given policy may be monitored in one or more of three ways: </w:t>
      </w:r>
    </w:p>
    <w:p w:rsidR="00065695" w:rsidRPr="00BB526C" w:rsidRDefault="00065695" w:rsidP="00065695">
      <w:pPr>
        <w:widowControl w:val="0"/>
        <w:tabs>
          <w:tab w:val="left" w:pos="1800"/>
          <w:tab w:val="left" w:pos="1951"/>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Internal Report: Disclosure of information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from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or its individual</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members. </w:t>
      </w:r>
    </w:p>
    <w:p w:rsidR="00065695" w:rsidRPr="00BB526C"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External Report: Discovery of information by a disinterested external auditor, inspector, or judge</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who is selected by and reports directly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Such reports must assess performance only against policies of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not those of the external party, unless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has previously indicated that party’s opinion to be the standard.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Direct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Inspection: Discovery of information by a trustee, a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Task Force, or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as a whole. This is a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inspection of documents, activities, or circumstances directed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that allows a “prudent/reasonable person” test of performance</w:t>
      </w:r>
      <w:r w:rsidRPr="00BB526C">
        <w:rPr>
          <w:rFonts w:ascii="Palatino Linotype" w:hAnsi="Palatino Linotype" w:cs="Comic Sans MS"/>
          <w:b/>
          <w:bCs/>
          <w:color w:val="000000"/>
          <w:sz w:val="20"/>
          <w:szCs w:val="20"/>
        </w:rPr>
        <w:t>.</w:t>
      </w:r>
      <w:r w:rsidRPr="00BB526C">
        <w:rPr>
          <w:rFonts w:ascii="Palatino Linotype" w:hAnsi="Palatino Linotype" w:cs="Comic Sans M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41"/>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Pr>
          <w:rFonts w:ascii="Palatino Linotype" w:hAnsi="Palatino Linotype" w:cs="Comic Sans MS"/>
          <w:color w:val="000000"/>
          <w:sz w:val="20"/>
          <w:szCs w:val="20"/>
        </w:rPr>
        <w:t>T</w:t>
      </w:r>
      <w:r w:rsidRPr="00BB526C">
        <w:rPr>
          <w:rFonts w:ascii="Palatino Linotype" w:hAnsi="Palatino Linotype" w:cs="Comic Sans MS"/>
          <w:color w:val="000000"/>
          <w:sz w:val="20"/>
          <w:szCs w:val="20"/>
        </w:rPr>
        <w:t xml:space="preserve">he Chart below specifies the regular reports. As often as possible these reports should be included in the material sent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before</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regularly scheduled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meetings so that members may thoroughly review them prior to the meeting. </w:t>
      </w:r>
      <w:r w:rsidRPr="00BB526C">
        <w:rPr>
          <w:rFonts w:ascii="Palatino Linotype" w:hAnsi="Palatino Linotype" w:cs="Comic Sans MS"/>
          <w:color w:val="000000"/>
          <w:sz w:val="20"/>
          <w:szCs w:val="20"/>
        </w:rPr>
        <w:tab/>
      </w:r>
      <w:r w:rsidRPr="00BB526C">
        <w:rPr>
          <w:rFonts w:ascii="Palatino Linotype" w:hAnsi="Palatino Linotype" w:cs="Comic Sans MS"/>
          <w:b/>
          <w:bCs/>
          <w:color w:val="000000"/>
          <w:sz w:val="20"/>
          <w:szCs w:val="20"/>
        </w:rPr>
        <w:t xml:space="preserve"> </w:t>
      </w:r>
    </w:p>
    <w:p w:rsidR="00065695" w:rsidRPr="00BB526C" w:rsidRDefault="00065695" w:rsidP="00065695">
      <w:pPr>
        <w:widowControl w:val="0"/>
        <w:tabs>
          <w:tab w:val="left" w:pos="720"/>
        </w:tabs>
        <w:autoSpaceDE w:val="0"/>
        <w:autoSpaceDN w:val="0"/>
        <w:adjustRightInd w:val="0"/>
        <w:spacing w:before="43"/>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p w:rsidR="00065695" w:rsidRDefault="00065695" w:rsidP="00065695">
      <w:pPr>
        <w:rPr>
          <w:rFonts w:ascii="Palatino Linotype" w:hAnsi="Palatino Linotype" w:cs="Comic Sans MS"/>
          <w:b/>
          <w:color w:val="000000"/>
        </w:rPr>
      </w:pPr>
      <w:r>
        <w:rPr>
          <w:rFonts w:ascii="Palatino Linotype" w:hAnsi="Palatino Linotype" w:cs="Comic Sans MS"/>
          <w:b/>
          <w:color w:val="000000"/>
        </w:rPr>
        <w:br w:type="page"/>
      </w:r>
    </w:p>
    <w:p w:rsidR="00065695"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r w:rsidRPr="00CA560B">
        <w:rPr>
          <w:rFonts w:ascii="Palatino Linotype" w:hAnsi="Palatino Linotype" w:cs="Comic Sans MS"/>
          <w:b/>
          <w:color w:val="000000"/>
        </w:rPr>
        <w:lastRenderedPageBreak/>
        <w:t>Chart of Regular Monitoring Reports (Data)</w:t>
      </w:r>
    </w:p>
    <w:p w:rsidR="00065695" w:rsidRPr="00CA560B" w:rsidRDefault="00065695" w:rsidP="00065695">
      <w:pPr>
        <w:widowControl w:val="0"/>
        <w:tabs>
          <w:tab w:val="left" w:pos="720"/>
        </w:tabs>
        <w:autoSpaceDE w:val="0"/>
        <w:autoSpaceDN w:val="0"/>
        <w:adjustRightInd w:val="0"/>
        <w:spacing w:before="24"/>
        <w:jc w:val="center"/>
        <w:rPr>
          <w:rFonts w:ascii="Palatino Linotype" w:hAnsi="Palatino Linotype" w:cs="Comic Sans M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56"/>
        <w:gridCol w:w="1294"/>
        <w:gridCol w:w="1991"/>
      </w:tblGrid>
      <w:tr w:rsidR="00065695" w:rsidRPr="00570661" w:rsidTr="00D04F3D">
        <w:tc>
          <w:tcPr>
            <w:tcW w:w="1368" w:type="dxa"/>
          </w:tcPr>
          <w:p w:rsidR="00065695" w:rsidRPr="00570661" w:rsidRDefault="00065695" w:rsidP="00D04F3D">
            <w:pPr>
              <w:keepNext/>
              <w:jc w:val="center"/>
              <w:rPr>
                <w:rFonts w:ascii="Palatino Linotype" w:hAnsi="Palatino Linotype"/>
                <w:b/>
                <w:sz w:val="20"/>
                <w:szCs w:val="20"/>
              </w:rPr>
            </w:pPr>
            <w:r>
              <w:rPr>
                <w:rFonts w:ascii="Palatino Linotype" w:hAnsi="Palatino Linotype"/>
                <w:b/>
                <w:sz w:val="20"/>
                <w:szCs w:val="20"/>
              </w:rPr>
              <w:t>Title</w:t>
            </w:r>
          </w:p>
        </w:tc>
        <w:tc>
          <w:tcPr>
            <w:tcW w:w="6120" w:type="dxa"/>
          </w:tcPr>
          <w:p w:rsidR="00065695" w:rsidRPr="00570661" w:rsidRDefault="00065695" w:rsidP="00D04F3D">
            <w:pPr>
              <w:keepNext/>
              <w:jc w:val="center"/>
              <w:rPr>
                <w:rFonts w:ascii="Palatino Linotype" w:hAnsi="Palatino Linotype"/>
                <w:b/>
                <w:sz w:val="20"/>
                <w:szCs w:val="20"/>
              </w:rPr>
            </w:pPr>
            <w:r w:rsidRPr="00570661">
              <w:rPr>
                <w:rFonts w:ascii="Palatino Linotype" w:hAnsi="Palatino Linotype"/>
                <w:b/>
                <w:sz w:val="20"/>
                <w:szCs w:val="20"/>
              </w:rPr>
              <w:t>Description</w:t>
            </w:r>
          </w:p>
        </w:tc>
        <w:tc>
          <w:tcPr>
            <w:tcW w:w="1350" w:type="dxa"/>
          </w:tcPr>
          <w:p w:rsidR="00065695" w:rsidRPr="00570661" w:rsidRDefault="00065695" w:rsidP="00D04F3D">
            <w:pPr>
              <w:keepNext/>
              <w:jc w:val="center"/>
              <w:rPr>
                <w:rFonts w:ascii="Palatino Linotype" w:hAnsi="Palatino Linotype"/>
                <w:b/>
                <w:sz w:val="20"/>
                <w:szCs w:val="20"/>
              </w:rPr>
            </w:pPr>
            <w:r w:rsidRPr="00570661">
              <w:rPr>
                <w:rFonts w:ascii="Palatino Linotype" w:hAnsi="Palatino Linotype"/>
                <w:b/>
                <w:sz w:val="20"/>
                <w:szCs w:val="20"/>
              </w:rPr>
              <w:t>Frequency</w:t>
            </w:r>
          </w:p>
        </w:tc>
        <w:tc>
          <w:tcPr>
            <w:tcW w:w="2178" w:type="dxa"/>
          </w:tcPr>
          <w:p w:rsidR="00065695" w:rsidRPr="00570661" w:rsidRDefault="00065695" w:rsidP="00D04F3D">
            <w:pPr>
              <w:keepNext/>
              <w:jc w:val="center"/>
              <w:rPr>
                <w:rFonts w:ascii="Palatino Linotype" w:hAnsi="Palatino Linotype"/>
                <w:b/>
                <w:sz w:val="20"/>
                <w:szCs w:val="20"/>
              </w:rPr>
            </w:pPr>
            <w:r w:rsidRPr="00570661">
              <w:rPr>
                <w:rFonts w:ascii="Palatino Linotype" w:hAnsi="Palatino Linotype"/>
                <w:b/>
                <w:sz w:val="20"/>
                <w:szCs w:val="20"/>
              </w:rPr>
              <w:t>Responsibility</w:t>
            </w:r>
          </w:p>
        </w:tc>
      </w:tr>
      <w:tr w:rsidR="00065695" w:rsidRPr="00570661" w:rsidTr="00D04F3D">
        <w:tc>
          <w:tcPr>
            <w:tcW w:w="1368"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rPr>
              <w:t>Financial condition</w:t>
            </w:r>
          </w:p>
        </w:tc>
        <w:tc>
          <w:tcPr>
            <w:tcW w:w="6120"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 detailed income/expenses, profit and loss or variance report for operations account, capital campaign account, and reserve (b) assets / balance sheet report.  Information must include monthly and YTD income/expenses against budget. </w:t>
            </w:r>
          </w:p>
        </w:tc>
        <w:tc>
          <w:tcPr>
            <w:tcW w:w="1350"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rPr>
              <w:t>Monthly</w:t>
            </w:r>
          </w:p>
        </w:tc>
        <w:tc>
          <w:tcPr>
            <w:tcW w:w="2178" w:type="dxa"/>
          </w:tcPr>
          <w:p w:rsidR="00065695" w:rsidRPr="009A23BB" w:rsidRDefault="00065695" w:rsidP="00D04F3D">
            <w:pPr>
              <w:keepNext/>
              <w:rPr>
                <w:rFonts w:ascii="Palatino Linotype" w:hAnsi="Palatino Linotype"/>
                <w:sz w:val="20"/>
                <w:szCs w:val="20"/>
              </w:rPr>
            </w:pPr>
            <w:r w:rsidRPr="009A23BB">
              <w:rPr>
                <w:rFonts w:ascii="Palatino Linotype" w:hAnsi="Palatino Linotype"/>
                <w:sz w:val="20"/>
                <w:szCs w:val="20"/>
              </w:rPr>
              <w:t xml:space="preserve">Administration provides </w:t>
            </w:r>
            <w:r>
              <w:rPr>
                <w:rFonts w:ascii="Palatino Linotype" w:hAnsi="Palatino Linotype"/>
                <w:sz w:val="20"/>
                <w:szCs w:val="20"/>
              </w:rPr>
              <w:t xml:space="preserve">QuickBooks reports </w:t>
            </w:r>
            <w:r w:rsidRPr="009A23BB">
              <w:rPr>
                <w:rFonts w:ascii="Palatino Linotype" w:hAnsi="Palatino Linotype"/>
                <w:sz w:val="20"/>
                <w:szCs w:val="20"/>
              </w:rPr>
              <w:t xml:space="preserve">to   finance team </w:t>
            </w:r>
            <w:r>
              <w:rPr>
                <w:rFonts w:ascii="Palatino Linotype" w:hAnsi="Palatino Linotype"/>
                <w:sz w:val="20"/>
                <w:szCs w:val="20"/>
              </w:rPr>
              <w:t xml:space="preserve">and financial analyst;   FA </w:t>
            </w:r>
            <w:r w:rsidRPr="009A23BB">
              <w:rPr>
                <w:rFonts w:ascii="Palatino Linotype" w:hAnsi="Palatino Linotype"/>
                <w:sz w:val="20"/>
                <w:szCs w:val="20"/>
              </w:rPr>
              <w:t xml:space="preserve">to </w:t>
            </w:r>
            <w:r>
              <w:rPr>
                <w:rFonts w:ascii="Palatino Linotype" w:hAnsi="Palatino Linotype"/>
                <w:sz w:val="20"/>
                <w:szCs w:val="20"/>
              </w:rPr>
              <w:t>Board</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Special funds</w:t>
            </w:r>
          </w:p>
        </w:tc>
        <w:tc>
          <w:tcPr>
            <w:tcW w:w="6120" w:type="dxa"/>
          </w:tcPr>
          <w:p w:rsidR="00065695" w:rsidRPr="009A23BB" w:rsidRDefault="00065695" w:rsidP="00D04F3D">
            <w:pPr>
              <w:rPr>
                <w:rFonts w:ascii="Palatino Linotype" w:hAnsi="Palatino Linotype"/>
                <w:sz w:val="20"/>
                <w:szCs w:val="20"/>
                <w:u w:val="single"/>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income/expense report on special funds, including endowment.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Monthly</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Special Funds committee</w:t>
            </w:r>
          </w:p>
        </w:tc>
      </w:tr>
      <w:tr w:rsidR="00065695" w:rsidRPr="00570661" w:rsidTr="00D04F3D">
        <w:tc>
          <w:tcPr>
            <w:tcW w:w="1368" w:type="dxa"/>
          </w:tcPr>
          <w:p w:rsidR="00065695" w:rsidRPr="00E342C4" w:rsidRDefault="00065695" w:rsidP="00D04F3D">
            <w:pPr>
              <w:rPr>
                <w:rFonts w:ascii="Palatino Linotype" w:hAnsi="Palatino Linotype"/>
                <w:sz w:val="20"/>
                <w:szCs w:val="20"/>
              </w:rPr>
            </w:pPr>
            <w:r>
              <w:rPr>
                <w:rFonts w:ascii="Palatino Linotype" w:hAnsi="Palatino Linotype"/>
                <w:sz w:val="20"/>
                <w:szCs w:val="20"/>
              </w:rPr>
              <w:t>Senior Minister</w:t>
            </w:r>
            <w:r w:rsidRPr="00E342C4">
              <w:rPr>
                <w:rFonts w:ascii="Palatino Linotype" w:hAnsi="Palatino Linotype"/>
                <w:sz w:val="20"/>
                <w:szCs w:val="20"/>
              </w:rPr>
              <w:t xml:space="preserve"> Report</w:t>
            </w:r>
          </w:p>
          <w:p w:rsidR="00065695" w:rsidRPr="00E342C4" w:rsidRDefault="00065695" w:rsidP="00D04F3D">
            <w:pPr>
              <w:rPr>
                <w:rFonts w:ascii="Palatino Linotype" w:hAnsi="Palatino Linotype"/>
                <w:strike/>
                <w:sz w:val="20"/>
                <w:szCs w:val="20"/>
              </w:rPr>
            </w:pPr>
          </w:p>
          <w:p w:rsidR="00065695" w:rsidRPr="00E342C4" w:rsidRDefault="00065695" w:rsidP="00D04F3D">
            <w:pPr>
              <w:rPr>
                <w:rFonts w:ascii="Palatino Linotype" w:hAnsi="Palatino Linotype"/>
                <w:strike/>
                <w:sz w:val="20"/>
                <w:szCs w:val="20"/>
              </w:rPr>
            </w:pPr>
          </w:p>
        </w:tc>
        <w:tc>
          <w:tcPr>
            <w:tcW w:w="612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u w:val="single"/>
              </w:rPr>
              <w:t xml:space="preserve">Internal Report from </w:t>
            </w:r>
            <w:r>
              <w:rPr>
                <w:rFonts w:ascii="Palatino Linotype" w:hAnsi="Palatino Linotype"/>
                <w:sz w:val="20"/>
                <w:szCs w:val="20"/>
                <w:u w:val="single"/>
              </w:rPr>
              <w:t>Senior Minister</w:t>
            </w:r>
            <w:r w:rsidRPr="00E342C4">
              <w:rPr>
                <w:rFonts w:ascii="Palatino Linotype" w:hAnsi="Palatino Linotype"/>
                <w:sz w:val="20"/>
                <w:szCs w:val="20"/>
                <w:u w:val="single"/>
              </w:rPr>
              <w:t xml:space="preserve">: </w:t>
            </w:r>
            <w:r>
              <w:rPr>
                <w:rFonts w:ascii="Palatino Linotype" w:hAnsi="Palatino Linotype"/>
                <w:sz w:val="20"/>
                <w:szCs w:val="20"/>
              </w:rPr>
              <w:t>This</w:t>
            </w:r>
            <w:r w:rsidRPr="00E342C4">
              <w:rPr>
                <w:rFonts w:ascii="Palatino Linotype" w:hAnsi="Palatino Linotype"/>
                <w:sz w:val="20"/>
                <w:szCs w:val="20"/>
              </w:rPr>
              <w:t xml:space="preserve"> report may include (a) new and ongoing initiatives, projects, programs; (b) minister(s) leadership activities (c) Update on  staff/volunteer leadership activities (c) leadership development and meetings (d) link of activities to VUU annual goals </w:t>
            </w:r>
            <w:r>
              <w:rPr>
                <w:rFonts w:ascii="Palatino Linotype" w:hAnsi="Palatino Linotype"/>
                <w:sz w:val="20"/>
                <w:szCs w:val="20"/>
              </w:rPr>
              <w:t>and</w:t>
            </w:r>
            <w:r w:rsidRPr="00E342C4">
              <w:rPr>
                <w:rFonts w:ascii="Palatino Linotype" w:hAnsi="Palatino Linotype"/>
                <w:sz w:val="20"/>
                <w:szCs w:val="20"/>
              </w:rPr>
              <w:t xml:space="preserve"> detailed mission statement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Monthly</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Senior Minister </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Staff / volunteer report</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 staff recruitment or changes (b) changes in key volunteer committees, congregants, or personnel (c) staff/volunteer complaints, concerns, and issues.</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As the need  arises</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Senior Minister</w:t>
            </w:r>
          </w:p>
        </w:tc>
      </w:tr>
      <w:tr w:rsidR="00065695" w:rsidRPr="00570661" w:rsidTr="00D04F3D">
        <w:tc>
          <w:tcPr>
            <w:tcW w:w="136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Budget </w:t>
            </w:r>
          </w:p>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Financial planning</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 xml:space="preserve">Internal Report: </w:t>
            </w:r>
            <w:r w:rsidRPr="009A23BB">
              <w:rPr>
                <w:rFonts w:ascii="Palatino Linotype" w:hAnsi="Palatino Linotype"/>
                <w:sz w:val="20"/>
                <w:szCs w:val="20"/>
              </w:rPr>
              <w:t xml:space="preserve">Proposed budget alternatives and accompanying documents (revenue projections and proposed expenditures).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 (Spring)</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Financial </w:t>
            </w:r>
            <w:r>
              <w:rPr>
                <w:rFonts w:ascii="Palatino Linotype" w:hAnsi="Palatino Linotype"/>
                <w:sz w:val="20"/>
                <w:szCs w:val="20"/>
              </w:rPr>
              <w:t>c</w:t>
            </w:r>
            <w:r w:rsidRPr="009A23BB">
              <w:rPr>
                <w:rFonts w:ascii="Palatino Linotype" w:hAnsi="Palatino Linotype"/>
                <w:sz w:val="20"/>
                <w:szCs w:val="20"/>
              </w:rPr>
              <w:t>ommittee</w:t>
            </w:r>
            <w:r>
              <w:rPr>
                <w:rFonts w:ascii="Palatino Linotype" w:hAnsi="Palatino Linotype"/>
                <w:sz w:val="20"/>
                <w:szCs w:val="20"/>
              </w:rPr>
              <w:t xml:space="preserve"> / financial analyst</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Staff compensation / benefits</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Review of staff compensation and benefits vis a vis UUA guidelines (includes Minister).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 (Spring)</w:t>
            </w:r>
          </w:p>
        </w:tc>
        <w:tc>
          <w:tcPr>
            <w:tcW w:w="2178" w:type="dxa"/>
          </w:tcPr>
          <w:p w:rsidR="00065695" w:rsidRPr="00780DF2" w:rsidRDefault="00065695" w:rsidP="00D04F3D">
            <w:pPr>
              <w:rPr>
                <w:rFonts w:ascii="Palatino Linotype" w:hAnsi="Palatino Linotype"/>
                <w:color w:val="FF0000"/>
                <w:sz w:val="20"/>
                <w:szCs w:val="20"/>
              </w:rPr>
            </w:pPr>
            <w:r w:rsidRPr="009A23BB">
              <w:rPr>
                <w:rFonts w:ascii="Palatino Linotype" w:hAnsi="Palatino Linotype"/>
                <w:sz w:val="20"/>
                <w:szCs w:val="20"/>
              </w:rPr>
              <w:t xml:space="preserve">Personnel </w:t>
            </w:r>
            <w:r>
              <w:rPr>
                <w:rFonts w:ascii="Palatino Linotype" w:hAnsi="Palatino Linotype"/>
                <w:sz w:val="20"/>
                <w:szCs w:val="20"/>
              </w:rPr>
              <w:t>c</w:t>
            </w:r>
            <w:r w:rsidRPr="009A23BB">
              <w:rPr>
                <w:rFonts w:ascii="Palatino Linotype" w:hAnsi="Palatino Linotype"/>
                <w:sz w:val="20"/>
                <w:szCs w:val="20"/>
              </w:rPr>
              <w:t>ommittee</w:t>
            </w:r>
            <w:r>
              <w:rPr>
                <w:rFonts w:ascii="Palatino Linotype" w:hAnsi="Palatino Linotype"/>
                <w:color w:val="FF0000"/>
                <w:sz w:val="20"/>
                <w:szCs w:val="20"/>
              </w:rPr>
              <w:t xml:space="preserve"> </w:t>
            </w:r>
            <w:r w:rsidRPr="00E342C4">
              <w:rPr>
                <w:rFonts w:ascii="Palatino Linotype" w:hAnsi="Palatino Linotype"/>
                <w:sz w:val="20"/>
                <w:szCs w:val="20"/>
              </w:rPr>
              <w:t>to Sr. Minister</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Ministers</w:t>
            </w:r>
            <w:r>
              <w:rPr>
                <w:rFonts w:ascii="Palatino Linotype" w:hAnsi="Palatino Linotype"/>
                <w:sz w:val="20"/>
                <w:szCs w:val="20"/>
              </w:rPr>
              <w:t>’</w:t>
            </w:r>
            <w:r w:rsidRPr="009A23BB">
              <w:rPr>
                <w:rFonts w:ascii="Palatino Linotype" w:hAnsi="Palatino Linotype"/>
                <w:sz w:val="20"/>
                <w:szCs w:val="20"/>
              </w:rPr>
              <w:t xml:space="preserve"> package</w:t>
            </w:r>
            <w:r>
              <w:rPr>
                <w:rFonts w:ascii="Palatino Linotype" w:hAnsi="Palatino Linotype"/>
                <w:sz w:val="20"/>
                <w:szCs w:val="20"/>
              </w:rPr>
              <w:t>(s)</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Proposed contract including salary (which includes housing), insurance, pension, professional expenses, and job responsibilities; and justifications.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w:t>
            </w:r>
          </w:p>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(Spring)</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Special </w:t>
            </w:r>
            <w:r>
              <w:rPr>
                <w:rFonts w:ascii="Palatino Linotype" w:hAnsi="Palatino Linotype"/>
                <w:sz w:val="20"/>
                <w:szCs w:val="20"/>
              </w:rPr>
              <w:t>c</w:t>
            </w:r>
            <w:r w:rsidRPr="009A23BB">
              <w:rPr>
                <w:rFonts w:ascii="Palatino Linotype" w:hAnsi="Palatino Linotype"/>
                <w:sz w:val="20"/>
                <w:szCs w:val="20"/>
              </w:rPr>
              <w:t xml:space="preserve">ommittee: representatives from Personnel, Finance, and </w:t>
            </w:r>
            <w:r>
              <w:rPr>
                <w:rFonts w:ascii="Palatino Linotype" w:hAnsi="Palatino Linotype"/>
                <w:sz w:val="20"/>
                <w:szCs w:val="20"/>
              </w:rPr>
              <w:t>Board</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 xml:space="preserve">Facilities </w:t>
            </w:r>
            <w:r w:rsidRPr="009A23BB">
              <w:rPr>
                <w:rFonts w:ascii="Palatino Linotype" w:hAnsi="Palatino Linotype"/>
                <w:sz w:val="20"/>
                <w:szCs w:val="20"/>
              </w:rPr>
              <w:t>conditions</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Facilities Team Chair</w:t>
            </w:r>
            <w:r w:rsidRPr="009A23BB">
              <w:rPr>
                <w:rFonts w:ascii="Palatino Linotype" w:hAnsi="Palatino Linotype"/>
                <w:strike/>
                <w:sz w:val="20"/>
                <w:szCs w:val="20"/>
              </w:rPr>
              <w:t>.</w:t>
            </w:r>
            <w:r w:rsidRPr="009A23BB">
              <w:rPr>
                <w:rFonts w:ascii="Palatino Linotype" w:hAnsi="Palatino Linotype"/>
                <w:sz w:val="20"/>
                <w:szCs w:val="20"/>
              </w:rPr>
              <w:t xml:space="preserve">  May include (a) new and ongoing facilities initiatives or projects, upkeep and repair issues</w:t>
            </w:r>
            <w:r>
              <w:rPr>
                <w:rFonts w:ascii="Palatino Linotype" w:hAnsi="Palatino Linotype"/>
                <w:sz w:val="20"/>
                <w:szCs w:val="20"/>
              </w:rPr>
              <w:t>.</w:t>
            </w:r>
            <w:r w:rsidRPr="009A23BB">
              <w:rPr>
                <w:rFonts w:ascii="Palatino Linotype" w:hAnsi="Palatino Linotype"/>
                <w:sz w:val="20"/>
                <w:szCs w:val="20"/>
              </w:rPr>
              <w:t xml:space="preserve">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As Needed</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Facilities Team</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Financial processes and protection of assets</w:t>
            </w:r>
          </w:p>
        </w:tc>
        <w:tc>
          <w:tcPr>
            <w:tcW w:w="6120" w:type="dxa"/>
          </w:tcPr>
          <w:p w:rsidR="00065695" w:rsidRDefault="00065695" w:rsidP="00D04F3D">
            <w:pPr>
              <w:rPr>
                <w:rFonts w:ascii="Palatino Linotype" w:hAnsi="Palatino Linotype"/>
                <w:sz w:val="20"/>
                <w:szCs w:val="20"/>
              </w:rPr>
            </w:pPr>
            <w:r w:rsidRPr="009A23BB">
              <w:rPr>
                <w:rFonts w:ascii="Palatino Linotype" w:hAnsi="Palatino Linotype"/>
                <w:sz w:val="20"/>
                <w:szCs w:val="20"/>
                <w:u w:val="single"/>
              </w:rPr>
              <w:t xml:space="preserve">External </w:t>
            </w:r>
            <w:r>
              <w:rPr>
                <w:rFonts w:ascii="Palatino Linotype" w:hAnsi="Palatino Linotype"/>
                <w:sz w:val="20"/>
                <w:szCs w:val="20"/>
                <w:u w:val="single"/>
              </w:rPr>
              <w:t>Report</w:t>
            </w:r>
            <w:r w:rsidRPr="009A23BB">
              <w:rPr>
                <w:rFonts w:ascii="Palatino Linotype" w:hAnsi="Palatino Linotype"/>
                <w:sz w:val="20"/>
                <w:szCs w:val="20"/>
                <w:u w:val="single"/>
              </w:rPr>
              <w:t>:</w:t>
            </w:r>
            <w:r w:rsidRPr="009A23BB">
              <w:rPr>
                <w:rFonts w:ascii="Palatino Linotype" w:hAnsi="Palatino Linotype"/>
                <w:sz w:val="20"/>
                <w:szCs w:val="20"/>
              </w:rPr>
              <w:t xml:space="preserve"> external financial compilation with disclosure, financial review, or audit.</w:t>
            </w:r>
          </w:p>
          <w:p w:rsidR="00065695" w:rsidRPr="00DB1400" w:rsidRDefault="00065695" w:rsidP="00D04F3D">
            <w:pPr>
              <w:rPr>
                <w:rFonts w:ascii="Palatino Linotype" w:hAnsi="Palatino Linotype"/>
                <w:sz w:val="20"/>
                <w:szCs w:val="20"/>
              </w:rPr>
            </w:pPr>
            <w:r w:rsidRPr="00D546FC">
              <w:rPr>
                <w:rFonts w:ascii="Palatino Linotype" w:hAnsi="Palatino Linotype"/>
                <w:sz w:val="20"/>
                <w:szCs w:val="20"/>
                <w:u w:val="single"/>
              </w:rPr>
              <w:t xml:space="preserve">Internal Report: </w:t>
            </w:r>
            <w:r>
              <w:rPr>
                <w:rFonts w:ascii="Palatino Linotype" w:hAnsi="Palatino Linotype"/>
                <w:sz w:val="20"/>
                <w:szCs w:val="20"/>
                <w:u w:val="single"/>
              </w:rPr>
              <w:t xml:space="preserve"> </w:t>
            </w:r>
            <w:r w:rsidRPr="00DB1400">
              <w:rPr>
                <w:rFonts w:ascii="Palatino Linotype" w:hAnsi="Palatino Linotype"/>
                <w:sz w:val="20"/>
                <w:szCs w:val="20"/>
              </w:rPr>
              <w:t>VUU audit team</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Periodic, as needed </w:t>
            </w:r>
          </w:p>
        </w:tc>
        <w:tc>
          <w:tcPr>
            <w:tcW w:w="217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Board</w:t>
            </w:r>
            <w:r w:rsidRPr="009A23BB">
              <w:rPr>
                <w:rFonts w:ascii="Palatino Linotype" w:hAnsi="Palatino Linotype"/>
                <w:sz w:val="20"/>
                <w:szCs w:val="20"/>
              </w:rPr>
              <w:t xml:space="preserve"> authorizes, Financial team implements</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VUU </w:t>
            </w:r>
            <w:r>
              <w:rPr>
                <w:rFonts w:ascii="Palatino Linotype" w:hAnsi="Palatino Linotype"/>
                <w:sz w:val="20"/>
                <w:szCs w:val="20"/>
              </w:rPr>
              <w:t>annual congregational survey</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survey of congregation to assess satisfaction with VUU (programs, governance, </w:t>
            </w:r>
            <w:r>
              <w:rPr>
                <w:rFonts w:ascii="Palatino Linotype" w:hAnsi="Palatino Linotype"/>
                <w:sz w:val="20"/>
                <w:szCs w:val="20"/>
              </w:rPr>
              <w:t xml:space="preserve">detailed mission statement, </w:t>
            </w:r>
            <w:r w:rsidRPr="009A23BB">
              <w:rPr>
                <w:rFonts w:ascii="Palatino Linotype" w:hAnsi="Palatino Linotype"/>
                <w:sz w:val="20"/>
                <w:szCs w:val="20"/>
              </w:rPr>
              <w:t>etc.).</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 xml:space="preserve">Annual </w:t>
            </w:r>
          </w:p>
        </w:tc>
        <w:tc>
          <w:tcPr>
            <w:tcW w:w="217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Board</w:t>
            </w:r>
            <w:r w:rsidRPr="009A23BB">
              <w:rPr>
                <w:rFonts w:ascii="Palatino Linotype" w:hAnsi="Palatino Linotype"/>
                <w:sz w:val="20"/>
                <w:szCs w:val="20"/>
              </w:rPr>
              <w:t xml:space="preserve"> </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Staff evaluation</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report on performance review process for staff (except Minister). </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Annual</w:t>
            </w:r>
          </w:p>
        </w:tc>
        <w:tc>
          <w:tcPr>
            <w:tcW w:w="2178"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t>Senior Minister</w:t>
            </w:r>
          </w:p>
        </w:tc>
      </w:tr>
      <w:tr w:rsidR="00065695" w:rsidRPr="00570661" w:rsidTr="00D04F3D">
        <w:tc>
          <w:tcPr>
            <w:tcW w:w="136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Leadership assessment</w:t>
            </w:r>
          </w:p>
        </w:tc>
        <w:tc>
          <w:tcPr>
            <w:tcW w:w="612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w:t>
            </w:r>
            <w:r>
              <w:rPr>
                <w:rFonts w:ascii="Palatino Linotype" w:hAnsi="Palatino Linotype"/>
                <w:sz w:val="20"/>
                <w:szCs w:val="20"/>
              </w:rPr>
              <w:t>360 degree survey (review) of, by, and for Board and S</w:t>
            </w:r>
            <w:r w:rsidRPr="009A23BB">
              <w:rPr>
                <w:rFonts w:ascii="Palatino Linotype" w:hAnsi="Palatino Linotype"/>
                <w:sz w:val="20"/>
                <w:szCs w:val="20"/>
              </w:rPr>
              <w:t>enior Minister</w:t>
            </w:r>
            <w:r>
              <w:rPr>
                <w:rFonts w:ascii="Palatino Linotype" w:hAnsi="Palatino Linotype"/>
                <w:sz w:val="20"/>
                <w:szCs w:val="20"/>
              </w:rPr>
              <w:t xml:space="preserve"> </w:t>
            </w:r>
            <w:r>
              <w:rPr>
                <w:rFonts w:ascii="Palatino Linotype" w:hAnsi="Palatino Linotype"/>
                <w:sz w:val="20"/>
                <w:szCs w:val="20"/>
              </w:rPr>
              <w:lastRenderedPageBreak/>
              <w:t>(and optionally top-level staff).</w:t>
            </w:r>
          </w:p>
        </w:tc>
        <w:tc>
          <w:tcPr>
            <w:tcW w:w="1350" w:type="dxa"/>
          </w:tcPr>
          <w:p w:rsidR="00065695" w:rsidRPr="009A23BB" w:rsidRDefault="00065695" w:rsidP="00D04F3D">
            <w:pPr>
              <w:rPr>
                <w:rFonts w:ascii="Palatino Linotype" w:hAnsi="Palatino Linotype"/>
                <w:sz w:val="20"/>
                <w:szCs w:val="20"/>
              </w:rPr>
            </w:pPr>
            <w:r w:rsidRPr="009A23BB">
              <w:rPr>
                <w:rFonts w:ascii="Palatino Linotype" w:hAnsi="Palatino Linotype"/>
                <w:sz w:val="20"/>
                <w:szCs w:val="20"/>
              </w:rPr>
              <w:lastRenderedPageBreak/>
              <w:t>Annual (Spring)</w:t>
            </w:r>
          </w:p>
        </w:tc>
        <w:tc>
          <w:tcPr>
            <w:tcW w:w="2178" w:type="dxa"/>
          </w:tcPr>
          <w:p w:rsidR="00065695" w:rsidRPr="009A23BB" w:rsidRDefault="00065695" w:rsidP="00D04F3D">
            <w:pPr>
              <w:rPr>
                <w:rFonts w:ascii="Palatino Linotype" w:hAnsi="Palatino Linotype"/>
                <w:sz w:val="20"/>
                <w:szCs w:val="20"/>
              </w:rPr>
            </w:pPr>
            <w:r>
              <w:rPr>
                <w:rFonts w:ascii="Palatino Linotype" w:hAnsi="Palatino Linotype"/>
                <w:sz w:val="20"/>
                <w:szCs w:val="20"/>
              </w:rPr>
              <w:t>Board</w:t>
            </w:r>
            <w:r w:rsidRPr="009A23BB">
              <w:rPr>
                <w:rFonts w:ascii="Palatino Linotype" w:hAnsi="Palatino Linotype"/>
                <w:sz w:val="20"/>
                <w:szCs w:val="20"/>
              </w:rPr>
              <w:t xml:space="preserve"> </w:t>
            </w:r>
          </w:p>
        </w:tc>
      </w:tr>
      <w:tr w:rsidR="00065695" w:rsidRPr="00570661" w:rsidTr="00D04F3D">
        <w:tc>
          <w:tcPr>
            <w:tcW w:w="1368" w:type="dxa"/>
          </w:tcPr>
          <w:p w:rsidR="00065695" w:rsidRPr="00780DF2" w:rsidRDefault="00065695" w:rsidP="00D04F3D">
            <w:pPr>
              <w:rPr>
                <w:rFonts w:ascii="Palatino Linotype" w:hAnsi="Palatino Linotype"/>
                <w:strike/>
                <w:sz w:val="20"/>
                <w:szCs w:val="20"/>
              </w:rPr>
            </w:pPr>
            <w:r w:rsidRPr="00E342C4">
              <w:rPr>
                <w:rFonts w:ascii="Palatino Linotype" w:hAnsi="Palatino Linotype"/>
                <w:sz w:val="20"/>
                <w:szCs w:val="20"/>
              </w:rPr>
              <w:lastRenderedPageBreak/>
              <w:t>Membership and attendance report</w:t>
            </w:r>
          </w:p>
        </w:tc>
        <w:tc>
          <w:tcPr>
            <w:tcW w:w="6120" w:type="dxa"/>
          </w:tcPr>
          <w:p w:rsidR="00065695" w:rsidRPr="00780DF2" w:rsidRDefault="00065695" w:rsidP="00D04F3D">
            <w:pPr>
              <w:rPr>
                <w:rFonts w:ascii="Palatino Linotype" w:hAnsi="Palatino Linotype"/>
                <w:color w:val="FF0000"/>
                <w:sz w:val="20"/>
                <w:szCs w:val="20"/>
                <w:u w:val="single"/>
              </w:rPr>
            </w:pPr>
            <w:r w:rsidRPr="009A23BB">
              <w:rPr>
                <w:rFonts w:ascii="Palatino Linotype" w:hAnsi="Palatino Linotype"/>
                <w:sz w:val="20"/>
                <w:szCs w:val="20"/>
                <w:u w:val="single"/>
              </w:rPr>
              <w:t>Internal Report:</w:t>
            </w:r>
            <w:r w:rsidRPr="009A23BB">
              <w:rPr>
                <w:rFonts w:ascii="Palatino Linotype" w:hAnsi="Palatino Linotype"/>
                <w:sz w:val="20"/>
                <w:szCs w:val="20"/>
              </w:rPr>
              <w:t xml:space="preserve"> Annual report of membership and attendance</w:t>
            </w:r>
            <w:r w:rsidRPr="00780DF2">
              <w:rPr>
                <w:rFonts w:ascii="Palatino Linotype" w:hAnsi="Palatino Linotype"/>
                <w:b/>
                <w:color w:val="FF0000"/>
                <w:sz w:val="20"/>
                <w:szCs w:val="20"/>
              </w:rPr>
              <w:t>.</w:t>
            </w:r>
            <w:r>
              <w:rPr>
                <w:rFonts w:ascii="Palatino Linotype" w:hAnsi="Palatino Linotype"/>
                <w:color w:val="FF0000"/>
                <w:sz w:val="20"/>
                <w:szCs w:val="20"/>
              </w:rPr>
              <w:t xml:space="preserve"> </w:t>
            </w:r>
          </w:p>
        </w:tc>
        <w:tc>
          <w:tcPr>
            <w:tcW w:w="135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Annual </w:t>
            </w:r>
            <w:r w:rsidRPr="00E342C4">
              <w:rPr>
                <w:rFonts w:ascii="Palatino Linotype" w:hAnsi="Palatino Linotype"/>
                <w:b/>
                <w:sz w:val="20"/>
                <w:szCs w:val="20"/>
              </w:rPr>
              <w:t>(fall / winter)</w:t>
            </w:r>
          </w:p>
        </w:tc>
        <w:tc>
          <w:tcPr>
            <w:tcW w:w="217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Membership to </w:t>
            </w:r>
          </w:p>
          <w:p w:rsidR="00065695" w:rsidRPr="00E342C4" w:rsidRDefault="00065695" w:rsidP="00D04F3D">
            <w:pPr>
              <w:rPr>
                <w:rFonts w:ascii="Palatino Linotype" w:hAnsi="Palatino Linotype"/>
                <w:sz w:val="20"/>
                <w:szCs w:val="20"/>
              </w:rPr>
            </w:pPr>
            <w:r>
              <w:rPr>
                <w:rFonts w:ascii="Palatino Linotype" w:hAnsi="Palatino Linotype"/>
                <w:sz w:val="20"/>
                <w:szCs w:val="20"/>
              </w:rPr>
              <w:t>Senior Minister</w:t>
            </w:r>
            <w:r w:rsidRPr="00E342C4">
              <w:rPr>
                <w:rFonts w:ascii="Palatino Linotype" w:hAnsi="Palatino Linotype"/>
                <w:sz w:val="20"/>
                <w:szCs w:val="20"/>
              </w:rPr>
              <w:t xml:space="preserve"> to </w:t>
            </w:r>
            <w:r>
              <w:rPr>
                <w:rFonts w:ascii="Palatino Linotype" w:hAnsi="Palatino Linotype"/>
                <w:sz w:val="20"/>
                <w:szCs w:val="20"/>
              </w:rPr>
              <w:t>Board</w:t>
            </w:r>
            <w:r w:rsidRPr="00E342C4">
              <w:rPr>
                <w:rFonts w:ascii="Palatino Linotype" w:hAnsi="Palatino Linotype"/>
                <w:sz w:val="20"/>
                <w:szCs w:val="20"/>
              </w:rPr>
              <w:t xml:space="preserve"> </w:t>
            </w:r>
          </w:p>
        </w:tc>
      </w:tr>
      <w:tr w:rsidR="00065695" w:rsidRPr="00570661" w:rsidTr="00D04F3D">
        <w:tc>
          <w:tcPr>
            <w:tcW w:w="136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Inactive Member Report</w:t>
            </w:r>
          </w:p>
        </w:tc>
        <w:tc>
          <w:tcPr>
            <w:tcW w:w="612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u w:val="single"/>
              </w:rPr>
              <w:t>Internal Report</w:t>
            </w:r>
            <w:r w:rsidRPr="00E342C4">
              <w:rPr>
                <w:rFonts w:ascii="Palatino Linotype" w:hAnsi="Palatino Linotype"/>
                <w:sz w:val="20"/>
                <w:szCs w:val="20"/>
              </w:rPr>
              <w:t xml:space="preserve"> of persons recommended for removal by </w:t>
            </w:r>
            <w:r>
              <w:rPr>
                <w:rFonts w:ascii="Palatino Linotype" w:hAnsi="Palatino Linotype"/>
                <w:sz w:val="20"/>
                <w:szCs w:val="20"/>
              </w:rPr>
              <w:t>Board</w:t>
            </w:r>
            <w:r w:rsidRPr="00E342C4">
              <w:rPr>
                <w:rFonts w:ascii="Palatino Linotype" w:hAnsi="Palatino Linotype"/>
                <w:sz w:val="20"/>
                <w:szCs w:val="20"/>
              </w:rPr>
              <w:t xml:space="preserve"> from membership roll. </w:t>
            </w:r>
          </w:p>
        </w:tc>
        <w:tc>
          <w:tcPr>
            <w:tcW w:w="1350"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Annual (fall)</w:t>
            </w:r>
          </w:p>
        </w:tc>
        <w:tc>
          <w:tcPr>
            <w:tcW w:w="2178" w:type="dxa"/>
          </w:tcPr>
          <w:p w:rsidR="00065695" w:rsidRPr="00E342C4" w:rsidRDefault="00065695" w:rsidP="00D04F3D">
            <w:pPr>
              <w:rPr>
                <w:rFonts w:ascii="Palatino Linotype" w:hAnsi="Palatino Linotype"/>
                <w:sz w:val="20"/>
                <w:szCs w:val="20"/>
              </w:rPr>
            </w:pPr>
            <w:r w:rsidRPr="00E342C4">
              <w:rPr>
                <w:rFonts w:ascii="Palatino Linotype" w:hAnsi="Palatino Linotype"/>
                <w:sz w:val="20"/>
                <w:szCs w:val="20"/>
              </w:rPr>
              <w:t xml:space="preserve">Membership to </w:t>
            </w:r>
            <w:r>
              <w:rPr>
                <w:rFonts w:ascii="Palatino Linotype" w:hAnsi="Palatino Linotype"/>
                <w:sz w:val="20"/>
                <w:szCs w:val="20"/>
              </w:rPr>
              <w:t>Senior Minister</w:t>
            </w:r>
            <w:r w:rsidRPr="00E342C4">
              <w:rPr>
                <w:rFonts w:ascii="Palatino Linotype" w:hAnsi="Palatino Linotype"/>
                <w:sz w:val="20"/>
                <w:szCs w:val="20"/>
              </w:rPr>
              <w:t xml:space="preserve"> to </w:t>
            </w:r>
            <w:r>
              <w:rPr>
                <w:rFonts w:ascii="Palatino Linotype" w:hAnsi="Palatino Linotype"/>
                <w:sz w:val="20"/>
                <w:szCs w:val="20"/>
              </w:rPr>
              <w:t>Board</w:t>
            </w:r>
          </w:p>
        </w:tc>
      </w:tr>
    </w:tbl>
    <w:p w:rsidR="00065695" w:rsidRDefault="00065695" w:rsidP="00065695">
      <w:pPr>
        <w:widowControl w:val="0"/>
        <w:tabs>
          <w:tab w:val="left" w:pos="720"/>
        </w:tabs>
        <w:autoSpaceDE w:val="0"/>
        <w:autoSpaceDN w:val="0"/>
        <w:adjustRightInd w:val="0"/>
        <w:spacing w:before="24"/>
        <w:rPr>
          <w:rFonts w:ascii="Palatino Linotype" w:hAnsi="Palatino Linotype" w:cs="Comic Sans MS"/>
          <w:color w:val="000000"/>
          <w:sz w:val="20"/>
          <w:szCs w:val="20"/>
        </w:rPr>
      </w:pPr>
    </w:p>
    <w:p w:rsidR="00065695" w:rsidRPr="00BB526C" w:rsidRDefault="00065695" w:rsidP="00065695">
      <w:pPr>
        <w:widowControl w:val="0"/>
        <w:tabs>
          <w:tab w:val="left" w:pos="720"/>
        </w:tabs>
        <w:autoSpaceDE w:val="0"/>
        <w:autoSpaceDN w:val="0"/>
        <w:adjustRightInd w:val="0"/>
        <w:spacing w:before="24"/>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r>
        <w:rPr>
          <w:rFonts w:ascii="Palatino Linotype" w:hAnsi="Palatino Linotype" w:cs="Arial"/>
          <w:b/>
          <w:bCs/>
          <w:color w:val="000000"/>
          <w:sz w:val="20"/>
          <w:szCs w:val="20"/>
        </w:rPr>
        <w:t>IV</w:t>
      </w:r>
      <w:r w:rsidRPr="00BB526C">
        <w:rPr>
          <w:rFonts w:ascii="Palatino Linotype" w:hAnsi="Palatino Linotype" w:cs="Arial"/>
          <w:b/>
          <w:bCs/>
          <w:color w:val="000000"/>
          <w:sz w:val="20"/>
          <w:szCs w:val="20"/>
        </w:rPr>
        <w:t xml:space="preserve">.04 Accountability Policy </w:t>
      </w:r>
    </w:p>
    <w:p w:rsidR="00065695" w:rsidRDefault="00065695" w:rsidP="00065695">
      <w:pPr>
        <w:widowControl w:val="0"/>
        <w:tabs>
          <w:tab w:val="left" w:pos="1296"/>
        </w:tabs>
        <w:autoSpaceDE w:val="0"/>
        <w:autoSpaceDN w:val="0"/>
        <w:adjustRightInd w:val="0"/>
        <w:spacing w:before="26"/>
        <w:rPr>
          <w:rFonts w:ascii="Palatino Linotype" w:hAnsi="Palatino Linotype" w:cs="Arial"/>
          <w:color w:val="000000"/>
          <w:sz w:val="20"/>
          <w:szCs w:val="20"/>
        </w:rPr>
      </w:pPr>
    </w:p>
    <w:p w:rsidR="00065695" w:rsidRPr="00BB526C" w:rsidRDefault="00065695" w:rsidP="00065695">
      <w:pPr>
        <w:widowControl w:val="0"/>
        <w:tabs>
          <w:tab w:val="left" w:pos="1296"/>
        </w:tabs>
        <w:autoSpaceDE w:val="0"/>
        <w:autoSpaceDN w:val="0"/>
        <w:adjustRightInd w:val="0"/>
        <w:spacing w:before="26"/>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IV.04.01 </w:t>
      </w:r>
      <w:r>
        <w:rPr>
          <w:rFonts w:ascii="Palatino Linotype" w:hAnsi="Palatino Linotype" w:cs="Arial"/>
          <w:b/>
          <w:bCs/>
          <w:color w:val="000000"/>
          <w:sz w:val="20"/>
          <w:szCs w:val="20"/>
        </w:rPr>
        <w:t>Board</w:t>
      </w:r>
      <w:r w:rsidRPr="00BB526C">
        <w:rPr>
          <w:rFonts w:ascii="Palatino Linotype" w:hAnsi="Palatino Linotype" w:cs="Arial"/>
          <w:b/>
          <w:bCs/>
          <w:color w:val="000000"/>
          <w:sz w:val="20"/>
          <w:szCs w:val="20"/>
        </w:rPr>
        <w:t xml:space="preserve"> Response to Policy Violation </w:t>
      </w:r>
    </w:p>
    <w:p w:rsidR="00065695" w:rsidRPr="00BB526C" w:rsidRDefault="00065695" w:rsidP="00065695">
      <w:pPr>
        <w:widowControl w:val="0"/>
        <w:tabs>
          <w:tab w:val="left" w:pos="1440"/>
        </w:tabs>
        <w:autoSpaceDE w:val="0"/>
        <w:autoSpaceDN w:val="0"/>
        <w:adjustRightInd w:val="0"/>
        <w:spacing w:before="41"/>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pursue the following process in the event that it determines a policy violation has occurred by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and judges the degree and seriousness of the violation warrants initiating a disciplinary process: </w:t>
      </w:r>
    </w:p>
    <w:p w:rsidR="00065695" w:rsidRPr="00BB526C" w:rsidRDefault="00065695" w:rsidP="00065695">
      <w:pPr>
        <w:widowControl w:val="0"/>
        <w:tabs>
          <w:tab w:val="left" w:pos="1800"/>
          <w:tab w:val="left" w:pos="1951"/>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Verbal conversation regarding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’s concerns</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(noted as such in writing to establish appropriate documentation of said step).  The Team will prepare a response that addresses the </w:t>
      </w:r>
      <w:r w:rsidRPr="00BB526C">
        <w:rPr>
          <w:rFonts w:ascii="Palatino Linotype" w:hAnsi="Palatino Linotype" w:cs="Comic Sans MS"/>
          <w:color w:val="000000"/>
          <w:sz w:val="20"/>
          <w:szCs w:val="20"/>
        </w:rPr>
        <w:tab/>
        <w:t xml:space="preserve">concerns and provide that to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in writing before its next meeting </w:t>
      </w:r>
    </w:p>
    <w:p w:rsidR="00065695" w:rsidRPr="00BB526C" w:rsidRDefault="00065695" w:rsidP="00065695">
      <w:pPr>
        <w:widowControl w:val="0"/>
        <w:tabs>
          <w:tab w:val="left" w:pos="1800"/>
          <w:tab w:val="left" w:pos="1968"/>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Second conversation or written concern. This step will be taken if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’s concerns have not been effectively resolved within a reasonable period of time after the first conversation.</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determine at the time of the second conversation or written warning</w:t>
      </w:r>
      <w:r w:rsidRPr="00BB526C">
        <w:rPr>
          <w:rFonts w:ascii="Palatino Linotype" w:hAnsi="Palatino Linotype" w:cs="Comic Sans MS"/>
          <w:b/>
          <w:bCs/>
          <w:color w:val="000000"/>
          <w:sz w:val="20"/>
          <w:szCs w:val="20"/>
        </w:rPr>
        <w:t xml:space="preserve"> </w:t>
      </w:r>
      <w:r w:rsidRPr="00BB526C">
        <w:rPr>
          <w:rFonts w:ascii="Palatino Linotype" w:hAnsi="Palatino Linotype" w:cs="Comic Sans MS"/>
          <w:color w:val="000000"/>
          <w:sz w:val="20"/>
          <w:szCs w:val="20"/>
        </w:rPr>
        <w:t xml:space="preserve">whether to take further action.  </w:t>
      </w:r>
    </w:p>
    <w:p w:rsidR="00065695" w:rsidRPr="00BB526C" w:rsidRDefault="00065695" w:rsidP="00065695">
      <w:pPr>
        <w:widowControl w:val="0"/>
        <w:tabs>
          <w:tab w:val="left" w:pos="1800"/>
          <w:tab w:val="left" w:pos="1954"/>
          <w:tab w:val="left" w:pos="2160"/>
        </w:tabs>
        <w:autoSpaceDE w:val="0"/>
        <w:autoSpaceDN w:val="0"/>
        <w:adjustRightInd w:val="0"/>
        <w:spacing w:before="32"/>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c.</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Any employee or volunteer in a leadership position charged with a criminal offence may be suspended by the </w:t>
      </w:r>
      <w:r>
        <w:rPr>
          <w:rFonts w:ascii="Palatino Linotype" w:hAnsi="Palatino Linotype" w:cs="Comic Sans MS"/>
          <w:color w:val="000000"/>
          <w:sz w:val="20"/>
          <w:szCs w:val="20"/>
        </w:rPr>
        <w:t>Senior Minister</w:t>
      </w:r>
      <w:r w:rsidRPr="00BB526C">
        <w:rPr>
          <w:rFonts w:ascii="Palatino Linotype" w:hAnsi="Palatino Linotype" w:cs="Comic Sans MS"/>
          <w:color w:val="000000"/>
          <w:sz w:val="20"/>
          <w:szCs w:val="20"/>
        </w:rPr>
        <w:t xml:space="preserve">,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or other appropriate supervisor (with or without pay, if a paid employee) pending the outcome of said charges. </w:t>
      </w:r>
    </w:p>
    <w:p w:rsidR="00065695" w:rsidRPr="00BB526C"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IV.04.02 Policy Violation and a Called Minister </w:t>
      </w:r>
    </w:p>
    <w:p w:rsidR="00065695" w:rsidRPr="00BB526C" w:rsidRDefault="00065695" w:rsidP="00065695">
      <w:pPr>
        <w:widowControl w:val="0"/>
        <w:tabs>
          <w:tab w:val="left" w:pos="1440"/>
        </w:tabs>
        <w:autoSpaceDE w:val="0"/>
        <w:autoSpaceDN w:val="0"/>
        <w:adjustRightInd w:val="0"/>
        <w:spacing w:before="40"/>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If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determines through its annual evaluation process or other processes that a called Minister </w:t>
      </w:r>
      <w:r>
        <w:rPr>
          <w:rFonts w:ascii="Palatino Linotype" w:hAnsi="Palatino Linotype" w:cs="Comic Sans MS"/>
          <w:color w:val="000000"/>
          <w:sz w:val="20"/>
          <w:szCs w:val="20"/>
        </w:rPr>
        <w:t>h</w:t>
      </w:r>
      <w:r w:rsidRPr="00BB526C">
        <w:rPr>
          <w:rFonts w:ascii="Palatino Linotype" w:hAnsi="Palatino Linotype" w:cs="Comic Sans MS"/>
          <w:color w:val="000000"/>
          <w:sz w:val="20"/>
          <w:szCs w:val="20"/>
        </w:rPr>
        <w:t xml:space="preserve">as violated policy or has failed to perform responsibilities adequately, and judges that the degree and seriousness warrants a response, the following process shall be followed: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inform the Minister of their concerns and the Minister will be asked to respond. If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believes that violations are likely to continue to occur, or that performance will not meet the desired standard,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shall</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make their concerns known to the congregation.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is authorized to call a meeting of the congregation in compliance with VUU’s By Laws (Section 7) for the specific purpose of considering the possible removal of a called Minister.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720"/>
        </w:tabs>
        <w:autoSpaceDE w:val="0"/>
        <w:autoSpaceDN w:val="0"/>
        <w:adjustRightInd w:val="0"/>
        <w:spacing w:before="24"/>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Section </w:t>
      </w:r>
      <w:r>
        <w:rPr>
          <w:rFonts w:ascii="Palatino Linotype" w:hAnsi="Palatino Linotype" w:cs="Arial"/>
          <w:b/>
          <w:bCs/>
          <w:color w:val="000000"/>
          <w:sz w:val="20"/>
          <w:szCs w:val="20"/>
        </w:rPr>
        <w:t>IV</w:t>
      </w:r>
      <w:r w:rsidRPr="00BB526C">
        <w:rPr>
          <w:rFonts w:ascii="Palatino Linotype" w:hAnsi="Palatino Linotype" w:cs="Arial"/>
          <w:b/>
          <w:bCs/>
          <w:color w:val="000000"/>
          <w:sz w:val="20"/>
          <w:szCs w:val="20"/>
        </w:rPr>
        <w:t xml:space="preserve">.05 Ministerial Compensation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With regard to ordained Ministerial compensation, VUU recognizes and supports the compensation recommendations as ratified by the most recent UUA General Assembly.  </w:t>
      </w:r>
    </w:p>
    <w:p w:rsidR="00065695" w:rsidRDefault="00065695" w:rsidP="00065695">
      <w:pPr>
        <w:widowControl w:val="0"/>
        <w:tabs>
          <w:tab w:val="left" w:pos="144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Default="00065695" w:rsidP="00065695">
      <w:pPr>
        <w:rPr>
          <w:rFonts w:ascii="Palatino Linotype" w:hAnsi="Palatino Linotype" w:cs="Comic Sans MS"/>
          <w:color w:val="000000"/>
          <w:sz w:val="20"/>
          <w:szCs w:val="20"/>
        </w:rPr>
      </w:pPr>
      <w:r>
        <w:rPr>
          <w:rFonts w:ascii="Palatino Linotype" w:hAnsi="Palatino Linotype" w:cs="Comic Sans MS"/>
          <w:color w:val="000000"/>
          <w:sz w:val="20"/>
          <w:szCs w:val="20"/>
        </w:rPr>
        <w:br w:type="page"/>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lastRenderedPageBreak/>
        <w:t xml:space="preserve">IV.05.01 Ministerial Compensation Components </w:t>
      </w:r>
    </w:p>
    <w:p w:rsidR="00065695" w:rsidRPr="00BB526C" w:rsidRDefault="00065695" w:rsidP="00065695">
      <w:pPr>
        <w:widowControl w:val="0"/>
        <w:tabs>
          <w:tab w:val="left" w:pos="1440"/>
          <w:tab w:val="left" w:pos="1615"/>
        </w:tabs>
        <w:autoSpaceDE w:val="0"/>
        <w:autoSpaceDN w:val="0"/>
        <w:adjustRightInd w:val="0"/>
        <w:spacing w:before="41"/>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Ministerial compensation consists of salary (which includes housing) and benefits.  Professional expenses </w:t>
      </w:r>
      <w:r>
        <w:rPr>
          <w:rFonts w:ascii="Palatino Linotype" w:hAnsi="Palatino Linotype" w:cs="Comic Sans MS"/>
          <w:color w:val="000000"/>
          <w:sz w:val="20"/>
          <w:szCs w:val="20"/>
        </w:rPr>
        <w:t>are</w:t>
      </w:r>
      <w:r w:rsidRPr="00BB526C">
        <w:rPr>
          <w:rFonts w:ascii="Palatino Linotype" w:hAnsi="Palatino Linotype" w:cs="Comic Sans MS"/>
          <w:color w:val="000000"/>
          <w:sz w:val="20"/>
          <w:szCs w:val="20"/>
        </w:rPr>
        <w:t xml:space="preserve"> not part of compensation but as a cost of doing business are included in the total cost of ministry. </w:t>
      </w:r>
    </w:p>
    <w:p w:rsidR="00065695" w:rsidRPr="00BB526C" w:rsidRDefault="00065695" w:rsidP="00065695">
      <w:pPr>
        <w:widowControl w:val="0"/>
        <w:tabs>
          <w:tab w:val="left" w:pos="72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IV.05.02 Ministerial Compensation Special Committee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annually request a report from the Special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ommittee (representatives from Personnel, Finance, Committee on the Ministry</w:t>
      </w:r>
      <w:r>
        <w:rPr>
          <w:rFonts w:ascii="Palatino Linotype" w:hAnsi="Palatino Linotype" w:cs="Comic Sans MS"/>
          <w:color w:val="000000"/>
          <w:sz w:val="20"/>
          <w:szCs w:val="20"/>
        </w:rPr>
        <w:t>, if there is one</w:t>
      </w:r>
      <w:r w:rsidRPr="00BB526C">
        <w:rPr>
          <w:rFonts w:ascii="Palatino Linotype" w:hAnsi="Palatino Linotype" w:cs="Comic Sans MS"/>
          <w:color w:val="000000"/>
          <w:sz w:val="20"/>
          <w:szCs w:val="20"/>
        </w:rPr>
        <w:t xml:space="preserve">,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regarding their recommendations on the Ministerial package. The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ommittee will take into account relevant information, such as the results of the annual</w:t>
      </w:r>
      <w:r w:rsidRPr="00BB526C">
        <w:rPr>
          <w:rFonts w:ascii="Palatino Linotype" w:hAnsi="Palatino Linotype" w:cs="Comic Sans MS"/>
          <w:b/>
          <w:bCs/>
          <w:color w:val="000000"/>
          <w:sz w:val="20"/>
          <w:szCs w:val="20"/>
        </w:rPr>
        <w:t xml:space="preserve"> </w:t>
      </w:r>
      <w:r>
        <w:rPr>
          <w:rFonts w:ascii="Palatino Linotype" w:hAnsi="Palatino Linotype" w:cs="Comic Sans MS"/>
          <w:b/>
          <w:bCs/>
          <w:color w:val="000000"/>
          <w:sz w:val="20"/>
          <w:szCs w:val="20"/>
        </w:rPr>
        <w:t>Congregational</w:t>
      </w:r>
      <w:r w:rsidRPr="00BB526C">
        <w:rPr>
          <w:rFonts w:ascii="Palatino Linotype" w:hAnsi="Palatino Linotype" w:cs="Comic Sans MS"/>
          <w:color w:val="000000"/>
          <w:sz w:val="20"/>
          <w:szCs w:val="20"/>
        </w:rPr>
        <w:t xml:space="preserve"> Survey, the Ministerial Evaluation conducted by 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the UUA salary guidelines, and the financial condition of VUU.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1"/>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IV.05.03 Ministerial Compensation Adjustment Types </w:t>
      </w:r>
    </w:p>
    <w:p w:rsidR="00065695" w:rsidRPr="00BB526C" w:rsidRDefault="00065695" w:rsidP="00065695">
      <w:pPr>
        <w:widowControl w:val="0"/>
        <w:tabs>
          <w:tab w:val="left" w:pos="1440"/>
        </w:tabs>
        <w:autoSpaceDE w:val="0"/>
        <w:autoSpaceDN w:val="0"/>
        <w:adjustRightInd w:val="0"/>
        <w:spacing w:before="40"/>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Annual increases for ordained Ministers are in two separate categories: merit and cost of living.  </w:t>
      </w:r>
    </w:p>
    <w:p w:rsidR="00065695" w:rsidRDefault="00065695" w:rsidP="00065695">
      <w:pPr>
        <w:widowControl w:val="0"/>
        <w:tabs>
          <w:tab w:val="left" w:pos="1800"/>
          <w:tab w:val="left" w:pos="1951"/>
          <w:tab w:val="left" w:pos="2160"/>
          <w:tab w:val="left" w:pos="2280"/>
        </w:tabs>
        <w:autoSpaceDE w:val="0"/>
        <w:autoSpaceDN w:val="0"/>
        <w:adjustRightInd w:val="0"/>
        <w:spacing w:before="33"/>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a.</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ab/>
        <w:t xml:space="preserve">or merit raises: Results of an ordained Minister’s performance evaluations for the time period since the last increase will be compiled and used in determining such merit increase. A merit increase is compensation for increased skill and growth in two areas </w:t>
      </w:r>
    </w:p>
    <w:p w:rsidR="00065695" w:rsidRDefault="00065695" w:rsidP="00065695">
      <w:pPr>
        <w:widowControl w:val="0"/>
        <w:tabs>
          <w:tab w:val="left" w:pos="1800"/>
          <w:tab w:val="left" w:pos="1951"/>
          <w:tab w:val="left" w:pos="2160"/>
          <w:tab w:val="left" w:pos="2280"/>
        </w:tabs>
        <w:autoSpaceDE w:val="0"/>
        <w:autoSpaceDN w:val="0"/>
        <w:adjustRightInd w:val="0"/>
        <w:spacing w:before="33"/>
        <w:ind w:left="2671" w:hanging="1951"/>
        <w:rPr>
          <w:rFonts w:ascii="Palatino Linotype" w:hAnsi="Palatino Linotype" w:cs="Comic Sans MS"/>
          <w:color w:val="000000"/>
          <w:sz w:val="20"/>
          <w:szCs w:val="20"/>
        </w:rPr>
      </w:pPr>
      <w:r>
        <w:rPr>
          <w:rFonts w:ascii="Palatino Linotype" w:hAnsi="Palatino Linotype" w:cs="Comic Sans MS"/>
          <w:color w:val="000000"/>
          <w:sz w:val="20"/>
          <w:szCs w:val="20"/>
        </w:rPr>
        <w:tab/>
      </w:r>
      <w:r>
        <w:rPr>
          <w:rFonts w:ascii="Palatino Linotype" w:hAnsi="Palatino Linotype" w:cs="Comic Sans MS"/>
          <w:color w:val="000000"/>
          <w:sz w:val="20"/>
          <w:szCs w:val="20"/>
        </w:rPr>
        <w:tab/>
      </w: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w:t>
      </w:r>
      <w:proofErr w:type="spellStart"/>
      <w:r w:rsidRPr="00BB526C">
        <w:rPr>
          <w:rFonts w:ascii="Palatino Linotype" w:hAnsi="Palatino Linotype" w:cs="Comic Sans MS"/>
          <w:color w:val="000000"/>
          <w:sz w:val="20"/>
          <w:szCs w:val="20"/>
        </w:rPr>
        <w:t>i</w:t>
      </w:r>
      <w:proofErr w:type="spellEnd"/>
      <w:r w:rsidRPr="00BB526C">
        <w:rPr>
          <w:rFonts w:ascii="Palatino Linotype" w:hAnsi="Palatino Linotype" w:cs="Comic Sans MS"/>
          <w:color w:val="000000"/>
          <w:sz w:val="20"/>
          <w:szCs w:val="20"/>
        </w:rPr>
        <w:t xml:space="preserve">) Accomplishment of organizational Ends / Outcomes and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goals as stated in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and </w:t>
      </w:r>
    </w:p>
    <w:p w:rsidR="00065695" w:rsidRPr="00BB526C" w:rsidRDefault="00065695" w:rsidP="00065695">
      <w:pPr>
        <w:widowControl w:val="0"/>
        <w:tabs>
          <w:tab w:val="left" w:pos="1800"/>
          <w:tab w:val="left" w:pos="1951"/>
          <w:tab w:val="left" w:pos="2160"/>
          <w:tab w:val="left" w:pos="2280"/>
        </w:tabs>
        <w:autoSpaceDE w:val="0"/>
        <w:autoSpaceDN w:val="0"/>
        <w:adjustRightInd w:val="0"/>
        <w:spacing w:before="33"/>
        <w:ind w:left="2880" w:hanging="2160"/>
        <w:rPr>
          <w:rFonts w:ascii="Palatino Linotype" w:hAnsi="Palatino Linotype" w:cs="Comic Sans MS"/>
          <w:color w:val="000000"/>
          <w:sz w:val="20"/>
          <w:szCs w:val="20"/>
        </w:rPr>
      </w:pPr>
      <w:r>
        <w:rPr>
          <w:rFonts w:ascii="Palatino Linotype" w:hAnsi="Palatino Linotype" w:cs="Comic Sans MS"/>
          <w:color w:val="000000"/>
          <w:sz w:val="20"/>
          <w:szCs w:val="20"/>
        </w:rPr>
        <w:tab/>
      </w:r>
      <w:r>
        <w:rPr>
          <w:rFonts w:ascii="Palatino Linotype" w:hAnsi="Palatino Linotype" w:cs="Comic Sans MS"/>
          <w:color w:val="000000"/>
          <w:sz w:val="20"/>
          <w:szCs w:val="20"/>
        </w:rPr>
        <w:tab/>
      </w:r>
      <w:r>
        <w:rPr>
          <w:rFonts w:ascii="Palatino Linotype" w:hAnsi="Palatino Linotype" w:cs="Comic Sans MS"/>
          <w:color w:val="000000"/>
          <w:sz w:val="20"/>
          <w:szCs w:val="20"/>
        </w:rPr>
        <w:tab/>
      </w:r>
      <w:r w:rsidRPr="00BB526C">
        <w:rPr>
          <w:rFonts w:ascii="Palatino Linotype" w:hAnsi="Palatino Linotype" w:cs="Comic Sans MS"/>
          <w:color w:val="000000"/>
          <w:sz w:val="20"/>
          <w:szCs w:val="20"/>
        </w:rPr>
        <w:t xml:space="preserve">(ii.) Organization operation within the boundaries of prudence and ethics established in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policies on leadership limitations. </w:t>
      </w:r>
    </w:p>
    <w:p w:rsidR="00065695" w:rsidRPr="00BB526C" w:rsidRDefault="00065695" w:rsidP="00065695">
      <w:pPr>
        <w:widowControl w:val="0"/>
        <w:tabs>
          <w:tab w:val="left" w:pos="1800"/>
          <w:tab w:val="left" w:pos="1968"/>
          <w:tab w:val="left" w:pos="2160"/>
          <w:tab w:val="left" w:pos="2280"/>
        </w:tabs>
        <w:autoSpaceDE w:val="0"/>
        <w:autoSpaceDN w:val="0"/>
        <w:adjustRightInd w:val="0"/>
        <w:spacing w:before="35"/>
        <w:ind w:left="2520" w:hanging="180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b.</w:t>
      </w:r>
      <w:r w:rsidRPr="00BB526C">
        <w:rPr>
          <w:rFonts w:ascii="Palatino Linotype" w:hAnsi="Palatino Linotype" w:cs="Comic Sans MS"/>
          <w:color w:val="000000"/>
          <w:sz w:val="20"/>
          <w:szCs w:val="20"/>
        </w:rPr>
        <w:tab/>
      </w:r>
      <w:r w:rsidRPr="00BB526C">
        <w:rPr>
          <w:rFonts w:ascii="Palatino Linotype" w:hAnsi="Palatino Linotype" w:cs="Arial"/>
          <w:color w:val="000000"/>
          <w:sz w:val="20"/>
          <w:szCs w:val="20"/>
        </w:rPr>
        <w:t xml:space="preserve"> </w:t>
      </w: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F</w:t>
      </w:r>
      <w:r w:rsidRPr="00BB526C">
        <w:rPr>
          <w:rFonts w:ascii="Palatino Linotype" w:hAnsi="Palatino Linotype" w:cs="Comic Sans MS"/>
          <w:color w:val="000000"/>
          <w:sz w:val="20"/>
          <w:szCs w:val="20"/>
        </w:rPr>
        <w:tab/>
        <w:t xml:space="preserve">or cost of living raises:  The financial condition of VUU will be analyzed, along with information on cost of living changes and considerations of other staff increases. </w:t>
      </w:r>
    </w:p>
    <w:p w:rsidR="00065695" w:rsidRPr="00BB526C" w:rsidRDefault="00065695" w:rsidP="00065695">
      <w:pPr>
        <w:widowControl w:val="0"/>
        <w:tabs>
          <w:tab w:val="left" w:pos="1440"/>
        </w:tabs>
        <w:autoSpaceDE w:val="0"/>
        <w:autoSpaceDN w:val="0"/>
        <w:adjustRightInd w:val="0"/>
        <w:spacing w:before="33"/>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IV.05.04 Ministerial Compensation Approval </w:t>
      </w:r>
    </w:p>
    <w:p w:rsidR="00065695" w:rsidRPr="00BB526C"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review the report from the Special </w:t>
      </w:r>
      <w:r>
        <w:rPr>
          <w:rFonts w:ascii="Palatino Linotype" w:hAnsi="Palatino Linotype" w:cs="Comic Sans MS"/>
          <w:color w:val="000000"/>
          <w:sz w:val="20"/>
          <w:szCs w:val="20"/>
        </w:rPr>
        <w:t>c</w:t>
      </w:r>
      <w:r w:rsidRPr="00BB526C">
        <w:rPr>
          <w:rFonts w:ascii="Palatino Linotype" w:hAnsi="Palatino Linotype" w:cs="Comic Sans MS"/>
          <w:color w:val="000000"/>
          <w:sz w:val="20"/>
          <w:szCs w:val="20"/>
        </w:rPr>
        <w:t xml:space="preserve">ommittee and will determine the amount of increase in each ordained Minister’s salary that is appropriate to performance and to current financial conditions.  The </w:t>
      </w:r>
      <w:r w:rsidRPr="00BB526C">
        <w:rPr>
          <w:rFonts w:ascii="Palatino Linotype" w:hAnsi="Palatino Linotype" w:cs="Comic Sans MS"/>
          <w:color w:val="000000"/>
          <w:sz w:val="20"/>
          <w:szCs w:val="20"/>
        </w:rPr>
        <w:tab/>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will make this recommendation to the congregation as part of the annual congregational vote on the VUU budget.  </w:t>
      </w:r>
    </w:p>
    <w:p w:rsidR="00065695" w:rsidRPr="00BB526C" w:rsidRDefault="00065695" w:rsidP="00065695">
      <w:pPr>
        <w:widowControl w:val="0"/>
        <w:tabs>
          <w:tab w:val="left" w:pos="720"/>
        </w:tabs>
        <w:autoSpaceDE w:val="0"/>
        <w:autoSpaceDN w:val="0"/>
        <w:adjustRightInd w:val="0"/>
        <w:spacing w:before="32"/>
        <w:ind w:left="720"/>
        <w:rPr>
          <w:rFonts w:ascii="Palatino Linotype" w:hAnsi="Palatino Linotype" w:cs="Comic Sans MS"/>
          <w:color w:val="000000"/>
          <w:sz w:val="20"/>
          <w:szCs w:val="20"/>
        </w:rPr>
      </w:pPr>
      <w:r w:rsidRPr="00BB526C">
        <w:rPr>
          <w:rFonts w:ascii="Palatino Linotype" w:hAnsi="Palatino Linotype" w:cs="Comic Sans MS"/>
          <w:color w:val="000000"/>
          <w:sz w:val="20"/>
          <w:szCs w:val="20"/>
        </w:rPr>
        <w:tab/>
        <w:t xml:space="preserve"> </w:t>
      </w:r>
    </w:p>
    <w:p w:rsidR="00065695" w:rsidRPr="00BB526C" w:rsidRDefault="00065695" w:rsidP="00065695">
      <w:pPr>
        <w:widowControl w:val="0"/>
        <w:tabs>
          <w:tab w:val="left" w:pos="1296"/>
        </w:tabs>
        <w:autoSpaceDE w:val="0"/>
        <w:autoSpaceDN w:val="0"/>
        <w:adjustRightInd w:val="0"/>
        <w:spacing w:before="20"/>
        <w:ind w:left="720"/>
        <w:rPr>
          <w:rFonts w:ascii="Palatino Linotype" w:hAnsi="Palatino Linotype" w:cs="Arial"/>
          <w:color w:val="000000"/>
          <w:sz w:val="20"/>
          <w:szCs w:val="20"/>
        </w:rPr>
      </w:pPr>
      <w:r w:rsidRPr="00BB526C">
        <w:rPr>
          <w:rFonts w:ascii="Palatino Linotype" w:hAnsi="Palatino Linotype" w:cs="Arial"/>
          <w:b/>
          <w:bCs/>
          <w:color w:val="000000"/>
          <w:sz w:val="20"/>
          <w:szCs w:val="20"/>
        </w:rPr>
        <w:t xml:space="preserve">IV.05.05 Ministerial Compensation Records </w:t>
      </w:r>
    </w:p>
    <w:p w:rsidR="00065695" w:rsidRDefault="00065695" w:rsidP="00065695">
      <w:pPr>
        <w:widowControl w:val="0"/>
        <w:tabs>
          <w:tab w:val="left" w:pos="1440"/>
        </w:tabs>
        <w:autoSpaceDE w:val="0"/>
        <w:autoSpaceDN w:val="0"/>
        <w:adjustRightInd w:val="0"/>
        <w:spacing w:before="38"/>
        <w:ind w:left="2160" w:hanging="1440"/>
        <w:rPr>
          <w:rFonts w:ascii="Palatino Linotype" w:hAnsi="Palatino Linotype" w:cs="Comic Sans MS"/>
          <w:color w:val="000000"/>
          <w:sz w:val="20"/>
          <w:szCs w:val="20"/>
        </w:rPr>
      </w:pPr>
      <w:r w:rsidRPr="00BB526C">
        <w:rPr>
          <w:rFonts w:ascii="Palatino Linotype" w:hAnsi="Palatino Linotype" w:cs="Arial"/>
          <w:color w:val="000000"/>
          <w:sz w:val="20"/>
          <w:szCs w:val="20"/>
        </w:rPr>
        <w:tab/>
      </w:r>
      <w:r w:rsidRPr="00BB526C">
        <w:rPr>
          <w:rFonts w:ascii="Palatino Linotype" w:hAnsi="Palatino Linotype" w:cs="Comic Sans MS"/>
          <w:color w:val="000000"/>
          <w:sz w:val="20"/>
          <w:szCs w:val="20"/>
        </w:rPr>
        <w:t xml:space="preserve">The </w:t>
      </w:r>
      <w:r>
        <w:rPr>
          <w:rFonts w:ascii="Palatino Linotype" w:hAnsi="Palatino Linotype" w:cs="Comic Sans MS"/>
          <w:color w:val="000000"/>
          <w:sz w:val="20"/>
          <w:szCs w:val="20"/>
        </w:rPr>
        <w:t>Board</w:t>
      </w:r>
      <w:r w:rsidRPr="00BB526C">
        <w:rPr>
          <w:rFonts w:ascii="Palatino Linotype" w:hAnsi="Palatino Linotype" w:cs="Comic Sans MS"/>
          <w:color w:val="000000"/>
          <w:sz w:val="20"/>
          <w:szCs w:val="20"/>
        </w:rPr>
        <w:t xml:space="preserve"> </w:t>
      </w:r>
      <w:r w:rsidRPr="001418B4">
        <w:rPr>
          <w:rFonts w:ascii="Palatino Linotype" w:hAnsi="Palatino Linotype" w:cs="Comic Sans MS"/>
          <w:sz w:val="20"/>
          <w:szCs w:val="20"/>
        </w:rPr>
        <w:t>will insure that</w:t>
      </w:r>
      <w:r>
        <w:rPr>
          <w:rFonts w:ascii="Palatino Linotype" w:hAnsi="Palatino Linotype" w:cs="Comic Sans MS"/>
          <w:color w:val="000000"/>
          <w:sz w:val="20"/>
          <w:szCs w:val="20"/>
        </w:rPr>
        <w:t xml:space="preserve"> </w:t>
      </w:r>
      <w:r w:rsidRPr="00BB526C">
        <w:rPr>
          <w:rFonts w:ascii="Palatino Linotype" w:hAnsi="Palatino Linotype" w:cs="Comic Sans MS"/>
          <w:color w:val="000000"/>
          <w:sz w:val="20"/>
          <w:szCs w:val="20"/>
        </w:rPr>
        <w:t xml:space="preserve">records of Ministerial salary increases and review this policy annually. </w:t>
      </w:r>
      <w:r>
        <w:rPr>
          <w:rFonts w:ascii="Palatino Linotype" w:hAnsi="Palatino Linotype" w:cs="Comic Sans MS"/>
          <w:color w:val="000000"/>
          <w:sz w:val="20"/>
          <w:szCs w:val="20"/>
        </w:rPr>
        <w:t xml:space="preserve">  </w:t>
      </w:r>
    </w:p>
    <w:p w:rsidR="00065695" w:rsidRDefault="00065695" w:rsidP="00065695">
      <w:pPr>
        <w:widowControl w:val="0"/>
        <w:tabs>
          <w:tab w:val="left" w:pos="1440"/>
        </w:tabs>
        <w:autoSpaceDE w:val="0"/>
        <w:autoSpaceDN w:val="0"/>
        <w:adjustRightInd w:val="0"/>
        <w:spacing w:before="38"/>
        <w:ind w:left="1440" w:hanging="1440"/>
        <w:rPr>
          <w:rFonts w:ascii="Palatino Linotype" w:hAnsi="Palatino Linotype" w:cs="Comic Sans MS"/>
          <w:color w:val="000000"/>
          <w:sz w:val="20"/>
          <w:szCs w:val="20"/>
        </w:rPr>
      </w:pPr>
    </w:p>
    <w:p w:rsidR="00065695" w:rsidRDefault="00065695" w:rsidP="00065695">
      <w:pPr>
        <w:rPr>
          <w:rFonts w:ascii="Palatino Linotype" w:hAnsi="Palatino Linotype" w:cs="Arial"/>
          <w:b/>
          <w:color w:val="000000"/>
        </w:rPr>
      </w:pPr>
      <w:r>
        <w:rPr>
          <w:rFonts w:ascii="Palatino Linotype" w:hAnsi="Palatino Linotype" w:cs="Arial"/>
          <w:b/>
          <w:color w:val="000000"/>
        </w:rPr>
        <w:br w:type="page"/>
      </w:r>
    </w:p>
    <w:p w:rsidR="00065695" w:rsidRDefault="00065695" w:rsidP="00065695">
      <w:pPr>
        <w:widowControl w:val="0"/>
        <w:tabs>
          <w:tab w:val="left" w:pos="1440"/>
        </w:tabs>
        <w:autoSpaceDE w:val="0"/>
        <w:autoSpaceDN w:val="0"/>
        <w:adjustRightInd w:val="0"/>
        <w:spacing w:before="38"/>
        <w:ind w:left="1440" w:hanging="1440"/>
        <w:rPr>
          <w:rFonts w:ascii="Palatino Linotype" w:hAnsi="Palatino Linotype" w:cs="Arial"/>
          <w:b/>
          <w:color w:val="000000"/>
        </w:rPr>
      </w:pPr>
      <w:r>
        <w:rPr>
          <w:rFonts w:ascii="Palatino Linotype" w:hAnsi="Palatino Linotype" w:cs="Arial"/>
          <w:b/>
          <w:color w:val="000000"/>
        </w:rPr>
        <w:lastRenderedPageBreak/>
        <w:t>Complaint Process (Converted to Narrative.   See page 38 for flow chart)</w:t>
      </w:r>
    </w:p>
    <w:p w:rsidR="00065695" w:rsidRDefault="00065695" w:rsidP="00065695">
      <w:pPr>
        <w:widowControl w:val="0"/>
        <w:tabs>
          <w:tab w:val="left" w:pos="1440"/>
        </w:tabs>
        <w:autoSpaceDE w:val="0"/>
        <w:autoSpaceDN w:val="0"/>
        <w:adjustRightInd w:val="0"/>
        <w:spacing w:before="38"/>
        <w:ind w:left="1440" w:hanging="1440"/>
        <w:rPr>
          <w:rFonts w:ascii="Palatino Linotype" w:hAnsi="Palatino Linotype" w:cs="Arial"/>
          <w:color w:val="000000"/>
          <w:sz w:val="20"/>
          <w:szCs w:val="20"/>
        </w:rPr>
      </w:pPr>
      <w:r>
        <w:rPr>
          <w:rFonts w:ascii="Palatino Linotype" w:hAnsi="Palatino Linotype" w:cs="Arial"/>
          <w:b/>
          <w:color w:val="000000"/>
          <w:sz w:val="20"/>
          <w:szCs w:val="20"/>
        </w:rPr>
        <w:t>Board</w:t>
      </w:r>
      <w:r w:rsidRPr="00775850">
        <w:rPr>
          <w:rFonts w:ascii="Palatino Linotype" w:hAnsi="Palatino Linotype" w:cs="Arial"/>
          <w:b/>
          <w:color w:val="000000"/>
          <w:sz w:val="20"/>
          <w:szCs w:val="20"/>
        </w:rPr>
        <w:t xml:space="preserve"> member receives a complaint </w:t>
      </w:r>
      <w:r>
        <w:rPr>
          <w:rFonts w:ascii="Palatino Linotype" w:hAnsi="Palatino Linotype" w:cs="Arial"/>
          <w:color w:val="000000"/>
          <w:sz w:val="20"/>
          <w:szCs w:val="20"/>
        </w:rPr>
        <w:tab/>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t xml:space="preserve">Board member informs Senior Minister and Board as a courtesy.  </w:t>
      </w:r>
    </w:p>
    <w:p w:rsidR="00065695" w:rsidRPr="00E3097D" w:rsidRDefault="00065695" w:rsidP="00065695">
      <w:pPr>
        <w:widowControl w:val="0"/>
        <w:tabs>
          <w:tab w:val="left" w:pos="1003"/>
          <w:tab w:val="left" w:pos="1673"/>
        </w:tabs>
        <w:autoSpaceDE w:val="0"/>
        <w:autoSpaceDN w:val="0"/>
        <w:adjustRightInd w:val="0"/>
        <w:spacing w:before="38"/>
        <w:rPr>
          <w:rFonts w:ascii="Palatino Linotype" w:hAnsi="Palatino Linotype" w:cs="Arial"/>
          <w:b/>
          <w:color w:val="000000"/>
          <w:sz w:val="20"/>
          <w:szCs w:val="20"/>
        </w:rPr>
      </w:pPr>
      <w:r>
        <w:rPr>
          <w:rFonts w:ascii="Palatino Linotype" w:hAnsi="Palatino Linotype" w:cs="Arial"/>
          <w:color w:val="000000"/>
          <w:sz w:val="20"/>
          <w:szCs w:val="20"/>
        </w:rPr>
        <w:tab/>
      </w:r>
      <w:r w:rsidRPr="00E3097D">
        <w:rPr>
          <w:rFonts w:ascii="Palatino Linotype" w:hAnsi="Palatino Linotype" w:cs="Arial"/>
          <w:b/>
          <w:color w:val="000000"/>
          <w:sz w:val="20"/>
          <w:szCs w:val="20"/>
        </w:rPr>
        <w:t xml:space="preserve">Is the </w:t>
      </w:r>
      <w:r>
        <w:rPr>
          <w:rFonts w:ascii="Palatino Linotype" w:hAnsi="Palatino Linotype" w:cs="Arial"/>
          <w:b/>
          <w:color w:val="000000"/>
          <w:sz w:val="20"/>
          <w:szCs w:val="20"/>
        </w:rPr>
        <w:t>Board</w:t>
      </w:r>
      <w:r w:rsidRPr="00E3097D">
        <w:rPr>
          <w:rFonts w:ascii="Palatino Linotype" w:hAnsi="Palatino Linotype" w:cs="Arial"/>
          <w:b/>
          <w:color w:val="000000"/>
          <w:sz w:val="20"/>
          <w:szCs w:val="20"/>
        </w:rPr>
        <w:t xml:space="preserve"> the correct level to hear the complaint or is the </w:t>
      </w:r>
      <w:r>
        <w:rPr>
          <w:rFonts w:ascii="Palatino Linotype" w:hAnsi="Palatino Linotype" w:cs="Arial"/>
          <w:b/>
          <w:color w:val="000000"/>
          <w:sz w:val="20"/>
          <w:szCs w:val="20"/>
        </w:rPr>
        <w:t>Board</w:t>
      </w:r>
      <w:r w:rsidRPr="00E3097D">
        <w:rPr>
          <w:rFonts w:ascii="Palatino Linotype" w:hAnsi="Palatino Linotype" w:cs="Arial"/>
          <w:b/>
          <w:color w:val="000000"/>
          <w:sz w:val="20"/>
          <w:szCs w:val="20"/>
        </w:rPr>
        <w:t xml:space="preserve"> the Subject of the complaint?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sidRPr="00E3097D">
        <w:rPr>
          <w:rFonts w:ascii="Palatino Linotype" w:hAnsi="Palatino Linotype" w:cs="Arial"/>
          <w:b/>
          <w:color w:val="000000"/>
          <w:sz w:val="20"/>
          <w:szCs w:val="20"/>
        </w:rPr>
        <w:t>If no</w:t>
      </w:r>
      <w:r>
        <w:rPr>
          <w:rFonts w:ascii="Palatino Linotype" w:hAnsi="Palatino Linotype" w:cs="Arial"/>
          <w:b/>
          <w:color w:val="000000"/>
          <w:sz w:val="20"/>
          <w:szCs w:val="20"/>
        </w:rPr>
        <w:t xml:space="preserve">-- </w:t>
      </w:r>
      <w:proofErr w:type="gramStart"/>
      <w:r>
        <w:rPr>
          <w:rFonts w:ascii="Palatino Linotype" w:hAnsi="Palatino Linotype" w:cs="Arial"/>
          <w:color w:val="000000"/>
          <w:sz w:val="20"/>
          <w:szCs w:val="20"/>
        </w:rPr>
        <w:t>advise</w:t>
      </w:r>
      <w:proofErr w:type="gramEnd"/>
      <w:r>
        <w:rPr>
          <w:rFonts w:ascii="Palatino Linotype" w:hAnsi="Palatino Linotype" w:cs="Arial"/>
          <w:color w:val="000000"/>
          <w:sz w:val="20"/>
          <w:szCs w:val="20"/>
        </w:rPr>
        <w:t xml:space="preserve"> complaining parties to take the issue directly with person or group against whom the complaint is lodged, through ministry coordinator and Senior Minister as necessary.  Exceptions include serious issues of conflict, threat, dangerousness, or fear of retaliation.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sidRPr="00E3097D">
        <w:rPr>
          <w:rFonts w:ascii="Palatino Linotype" w:hAnsi="Palatino Linotype" w:cs="Arial"/>
          <w:b/>
          <w:color w:val="000000"/>
          <w:sz w:val="20"/>
          <w:szCs w:val="20"/>
        </w:rPr>
        <w:t>If yes,</w:t>
      </w:r>
      <w:r>
        <w:rPr>
          <w:rFonts w:ascii="Palatino Linotype" w:hAnsi="Palatino Linotype" w:cs="Arial"/>
          <w:color w:val="000000"/>
          <w:sz w:val="20"/>
          <w:szCs w:val="20"/>
        </w:rPr>
        <w:t xml:space="preserve"> </w:t>
      </w:r>
      <w:proofErr w:type="gramStart"/>
      <w:r>
        <w:rPr>
          <w:rFonts w:ascii="Palatino Linotype" w:hAnsi="Palatino Linotype" w:cs="Arial"/>
          <w:color w:val="000000"/>
          <w:sz w:val="20"/>
          <w:szCs w:val="20"/>
        </w:rPr>
        <w:t>Is</w:t>
      </w:r>
      <w:proofErr w:type="gramEnd"/>
      <w:r>
        <w:rPr>
          <w:rFonts w:ascii="Palatino Linotype" w:hAnsi="Palatino Linotype" w:cs="Arial"/>
          <w:color w:val="000000"/>
          <w:sz w:val="20"/>
          <w:szCs w:val="20"/>
        </w:rPr>
        <w:t xml:space="preserve"> the incident a violation or potential violation of Board Policy or By Laws?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t xml:space="preserve">1.  </w:t>
      </w:r>
      <w:r w:rsidRPr="00E3097D">
        <w:rPr>
          <w:rFonts w:ascii="Palatino Linotype" w:hAnsi="Palatino Linotype" w:cs="Arial"/>
          <w:b/>
          <w:color w:val="000000"/>
          <w:sz w:val="20"/>
          <w:szCs w:val="20"/>
        </w:rPr>
        <w:t>If Yes,</w:t>
      </w:r>
      <w:r>
        <w:rPr>
          <w:rFonts w:ascii="Palatino Linotype" w:hAnsi="Palatino Linotype" w:cs="Arial"/>
          <w:color w:val="000000"/>
          <w:sz w:val="20"/>
          <w:szCs w:val="20"/>
        </w:rPr>
        <w:t xml:space="preserve"> (a violation or potential violation of Board Policy or By Laws?)</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proofErr w:type="spellStart"/>
      <w:r>
        <w:rPr>
          <w:rFonts w:ascii="Palatino Linotype" w:hAnsi="Palatino Linotype" w:cs="Arial"/>
          <w:color w:val="000000"/>
          <w:sz w:val="20"/>
          <w:szCs w:val="20"/>
        </w:rPr>
        <w:t>i</w:t>
      </w:r>
      <w:proofErr w:type="spellEnd"/>
      <w:r>
        <w:rPr>
          <w:rFonts w:ascii="Palatino Linotype" w:hAnsi="Palatino Linotype" w:cs="Arial"/>
          <w:color w:val="000000"/>
          <w:sz w:val="20"/>
          <w:szCs w:val="20"/>
        </w:rPr>
        <w:t>. Board member informs President of Board and Senior Minster as a courtesy</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ii. Chair puts the issue on the Board agenda for next meeting</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iii. Board president (or designee) institutes review of applicable policy and asks Senior Minister </w:t>
      </w:r>
      <w:proofErr w:type="gramStart"/>
      <w:r>
        <w:rPr>
          <w:rFonts w:ascii="Palatino Linotype" w:hAnsi="Palatino Linotype" w:cs="Arial"/>
          <w:color w:val="000000"/>
          <w:sz w:val="20"/>
          <w:szCs w:val="20"/>
        </w:rPr>
        <w:t>interpretation</w:t>
      </w:r>
      <w:proofErr w:type="gramEnd"/>
      <w:r>
        <w:rPr>
          <w:rFonts w:ascii="Palatino Linotype" w:hAnsi="Palatino Linotype" w:cs="Arial"/>
          <w:color w:val="000000"/>
          <w:sz w:val="20"/>
          <w:szCs w:val="20"/>
        </w:rPr>
        <w:t xml:space="preserve"> of the policy</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iv. Board deliberates and discusses complaint and policy review.</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In the Board’s opinion is the incident is a violation of policy?  That is, the incident is outside of “any reasonable interpretation” of Board Policy? </w:t>
      </w:r>
    </w:p>
    <w:p w:rsidR="00065695" w:rsidRDefault="00065695" w:rsidP="00065695">
      <w:pPr>
        <w:widowControl w:val="0"/>
        <w:tabs>
          <w:tab w:val="left" w:pos="1003"/>
          <w:tab w:val="left" w:pos="1673"/>
        </w:tabs>
        <w:autoSpaceDE w:val="0"/>
        <w:autoSpaceDN w:val="0"/>
        <w:adjustRightInd w:val="0"/>
        <w:spacing w:before="38"/>
        <w:ind w:left="2880" w:hanging="288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a) </w:t>
      </w:r>
      <w:r w:rsidRPr="00E3097D">
        <w:rPr>
          <w:rFonts w:ascii="Palatino Linotype" w:hAnsi="Palatino Linotype" w:cs="Arial"/>
          <w:b/>
          <w:color w:val="000000"/>
          <w:sz w:val="20"/>
          <w:szCs w:val="20"/>
        </w:rPr>
        <w:t>If yes,</w:t>
      </w:r>
      <w:r>
        <w:rPr>
          <w:rFonts w:ascii="Palatino Linotype" w:hAnsi="Palatino Linotype" w:cs="Arial"/>
          <w:color w:val="000000"/>
          <w:sz w:val="20"/>
          <w:szCs w:val="20"/>
        </w:rPr>
        <w:t xml:space="preserve"> Board determines degree of seriousness and takes appropriate action.</w:t>
      </w:r>
    </w:p>
    <w:p w:rsidR="00065695" w:rsidRDefault="00065695" w:rsidP="00065695">
      <w:pPr>
        <w:widowControl w:val="0"/>
        <w:tabs>
          <w:tab w:val="left" w:pos="1003"/>
          <w:tab w:val="left" w:pos="1673"/>
        </w:tabs>
        <w:autoSpaceDE w:val="0"/>
        <w:autoSpaceDN w:val="0"/>
        <w:adjustRightInd w:val="0"/>
        <w:spacing w:before="38"/>
        <w:ind w:left="2880" w:hanging="288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b)  If no, </w:t>
      </w:r>
      <w:proofErr w:type="gramStart"/>
      <w:r>
        <w:rPr>
          <w:rFonts w:ascii="Palatino Linotype" w:hAnsi="Palatino Linotype" w:cs="Arial"/>
          <w:color w:val="000000"/>
          <w:sz w:val="20"/>
          <w:szCs w:val="20"/>
        </w:rPr>
        <w:t>Is</w:t>
      </w:r>
      <w:proofErr w:type="gramEnd"/>
      <w:r>
        <w:rPr>
          <w:rFonts w:ascii="Palatino Linotype" w:hAnsi="Palatino Linotype" w:cs="Arial"/>
          <w:color w:val="000000"/>
          <w:sz w:val="20"/>
          <w:szCs w:val="20"/>
        </w:rPr>
        <w:t xml:space="preserve"> a policy update required? Board may amend policy to make the incident a violation in the future, or may leave policy as it is.  </w:t>
      </w:r>
    </w:p>
    <w:p w:rsidR="00065695" w:rsidRDefault="00065695" w:rsidP="00065695">
      <w:pPr>
        <w:widowControl w:val="0"/>
        <w:tabs>
          <w:tab w:val="left" w:pos="1003"/>
          <w:tab w:val="left" w:pos="1673"/>
        </w:tabs>
        <w:autoSpaceDE w:val="0"/>
        <w:autoSpaceDN w:val="0"/>
        <w:adjustRightInd w:val="0"/>
        <w:spacing w:before="38"/>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t xml:space="preserve">2.  </w:t>
      </w:r>
      <w:r w:rsidRPr="00E3097D">
        <w:rPr>
          <w:rFonts w:ascii="Palatino Linotype" w:hAnsi="Palatino Linotype" w:cs="Arial"/>
          <w:b/>
          <w:color w:val="000000"/>
          <w:sz w:val="20"/>
          <w:szCs w:val="20"/>
        </w:rPr>
        <w:t>If no,</w:t>
      </w:r>
      <w:r>
        <w:rPr>
          <w:rFonts w:ascii="Palatino Linotype" w:hAnsi="Palatino Linotype" w:cs="Arial"/>
          <w:color w:val="000000"/>
          <w:sz w:val="20"/>
          <w:szCs w:val="20"/>
        </w:rPr>
        <w:t xml:space="preserve"> (Board determines it is not a violation or potential violation)</w:t>
      </w:r>
    </w:p>
    <w:p w:rsidR="00065695"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r>
      <w:proofErr w:type="spellStart"/>
      <w:proofErr w:type="gramStart"/>
      <w:r>
        <w:rPr>
          <w:rFonts w:ascii="Palatino Linotype" w:hAnsi="Palatino Linotype" w:cs="Arial"/>
          <w:color w:val="000000"/>
          <w:sz w:val="20"/>
          <w:szCs w:val="20"/>
        </w:rPr>
        <w:t>i</w:t>
      </w:r>
      <w:proofErr w:type="spellEnd"/>
      <w:r>
        <w:rPr>
          <w:rFonts w:ascii="Palatino Linotype" w:hAnsi="Palatino Linotype" w:cs="Arial"/>
          <w:color w:val="000000"/>
          <w:sz w:val="20"/>
          <w:szCs w:val="20"/>
        </w:rPr>
        <w:t>.  Board</w:t>
      </w:r>
      <w:proofErr w:type="gramEnd"/>
      <w:r>
        <w:rPr>
          <w:rFonts w:ascii="Palatino Linotype" w:hAnsi="Palatino Linotype" w:cs="Arial"/>
          <w:color w:val="000000"/>
          <w:sz w:val="20"/>
          <w:szCs w:val="20"/>
        </w:rPr>
        <w:t xml:space="preserve"> decides whether a policy update is required?  </w:t>
      </w:r>
    </w:p>
    <w:p w:rsidR="00065695" w:rsidRPr="003D2E6E" w:rsidRDefault="00065695" w:rsidP="00065695">
      <w:pPr>
        <w:widowControl w:val="0"/>
        <w:tabs>
          <w:tab w:val="left" w:pos="1003"/>
          <w:tab w:val="left" w:pos="1673"/>
        </w:tabs>
        <w:autoSpaceDE w:val="0"/>
        <w:autoSpaceDN w:val="0"/>
        <w:adjustRightInd w:val="0"/>
        <w:spacing w:before="38"/>
        <w:ind w:left="2160" w:hanging="2160"/>
        <w:rPr>
          <w:rFonts w:ascii="Palatino Linotype" w:hAnsi="Palatino Linotype" w:cs="Arial"/>
          <w:b/>
          <w:color w:val="000000"/>
          <w:sz w:val="20"/>
          <w:szCs w:val="20"/>
        </w:rPr>
      </w:pPr>
      <w:r>
        <w:rPr>
          <w:rFonts w:ascii="Palatino Linotype" w:hAnsi="Palatino Linotype" w:cs="Arial"/>
          <w:color w:val="000000"/>
          <w:sz w:val="20"/>
          <w:szCs w:val="20"/>
        </w:rPr>
        <w:tab/>
      </w:r>
      <w:r>
        <w:rPr>
          <w:rFonts w:ascii="Palatino Linotype" w:hAnsi="Palatino Linotype" w:cs="Arial"/>
          <w:color w:val="000000"/>
          <w:sz w:val="20"/>
          <w:szCs w:val="20"/>
        </w:rPr>
        <w:tab/>
      </w:r>
      <w:r>
        <w:rPr>
          <w:rFonts w:ascii="Palatino Linotype" w:hAnsi="Palatino Linotype" w:cs="Arial"/>
          <w:color w:val="000000"/>
          <w:sz w:val="20"/>
          <w:szCs w:val="20"/>
        </w:rPr>
        <w:tab/>
        <w:t xml:space="preserve">ii. Board informs Senior Minister and other relevant parties of its decision. </w:t>
      </w:r>
    </w:p>
    <w:p w:rsidR="00065695" w:rsidRDefault="00065695" w:rsidP="00065695">
      <w:pPr>
        <w:rPr>
          <w:rFonts w:ascii="Calibri" w:hAnsi="Calibri"/>
          <w:b/>
          <w:sz w:val="22"/>
          <w:szCs w:val="22"/>
        </w:rPr>
      </w:pPr>
    </w:p>
    <w:p w:rsidR="00065695" w:rsidRPr="00442E3B" w:rsidRDefault="00065695" w:rsidP="00065695">
      <w:pPr>
        <w:rPr>
          <w:rFonts w:ascii="Palatino Linotype" w:hAnsi="Palatino Linotype"/>
          <w:b/>
          <w:sz w:val="20"/>
          <w:szCs w:val="20"/>
        </w:rPr>
      </w:pPr>
      <w:r w:rsidRPr="00442E3B">
        <w:rPr>
          <w:rFonts w:ascii="Palatino Linotype" w:hAnsi="Palatino Linotype"/>
          <w:b/>
          <w:sz w:val="20"/>
          <w:szCs w:val="20"/>
        </w:rPr>
        <w:t xml:space="preserve">Legislative History:  Summary of changes and rationales for May, 2013 amendments.  (Previous changes were not documented, although older copies of Board Governing Policy are available). </w:t>
      </w:r>
    </w:p>
    <w:p w:rsidR="00065695" w:rsidRPr="00442E3B" w:rsidRDefault="00065695" w:rsidP="00065695">
      <w:pPr>
        <w:rPr>
          <w:rFonts w:ascii="Palatino Linotype" w:hAnsi="Palatino Linotype"/>
          <w:sz w:val="20"/>
          <w:szCs w:val="20"/>
        </w:rPr>
      </w:pPr>
    </w:p>
    <w:p w:rsidR="00065695" w:rsidRPr="00442E3B" w:rsidRDefault="00065695" w:rsidP="00065695">
      <w:pPr>
        <w:ind w:left="360"/>
        <w:rPr>
          <w:rFonts w:ascii="Palatino Linotype" w:hAnsi="Palatino Linotype"/>
          <w:sz w:val="20"/>
          <w:szCs w:val="20"/>
        </w:rPr>
      </w:pPr>
      <w:proofErr w:type="gramStart"/>
      <w:r w:rsidRPr="00442E3B">
        <w:rPr>
          <w:rFonts w:ascii="Palatino Linotype" w:hAnsi="Palatino Linotype"/>
          <w:sz w:val="20"/>
          <w:szCs w:val="20"/>
        </w:rPr>
        <w:t>Section 1.01.</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V</w:t>
      </w:r>
      <w:r>
        <w:rPr>
          <w:rFonts w:ascii="Palatino Linotype" w:hAnsi="Palatino Linotype"/>
          <w:sz w:val="20"/>
          <w:szCs w:val="20"/>
        </w:rPr>
        <w:t>UU</w:t>
      </w:r>
      <w:r w:rsidRPr="00442E3B">
        <w:rPr>
          <w:rFonts w:ascii="Palatino Linotype" w:hAnsi="Palatino Linotype"/>
          <w:sz w:val="20"/>
          <w:szCs w:val="20"/>
        </w:rPr>
        <w:t xml:space="preserve"> Mission.</w:t>
      </w:r>
      <w:proofErr w:type="gramEnd"/>
      <w:r w:rsidRPr="00442E3B">
        <w:rPr>
          <w:rFonts w:ascii="Palatino Linotype" w:hAnsi="Palatino Linotype"/>
          <w:sz w:val="20"/>
          <w:szCs w:val="20"/>
        </w:rPr>
        <w:t>   </w:t>
      </w:r>
      <w:proofErr w:type="gramStart"/>
      <w:r w:rsidRPr="00442E3B">
        <w:rPr>
          <w:rFonts w:ascii="Palatino Linotype" w:hAnsi="Palatino Linotype"/>
          <w:sz w:val="20"/>
          <w:szCs w:val="20"/>
        </w:rPr>
        <w:t>Retitled the section that policy governance calls “ends” to “detailed mission statement”.</w:t>
      </w:r>
      <w:proofErr w:type="gramEnd"/>
      <w:r w:rsidRPr="00442E3B">
        <w:rPr>
          <w:rFonts w:ascii="Palatino Linotype" w:hAnsi="Palatino Linotype"/>
          <w:sz w:val="20"/>
          <w:szCs w:val="20"/>
        </w:rPr>
        <w:t>  Rationale:  various people have been uncomfortable with calling these “ends” (which is the policy-governance term).  The detailed sub statements came from</w:t>
      </w:r>
      <w:proofErr w:type="gramStart"/>
      <w:r w:rsidRPr="00442E3B">
        <w:rPr>
          <w:rFonts w:ascii="Palatino Linotype" w:hAnsi="Palatino Linotype"/>
          <w:sz w:val="20"/>
          <w:szCs w:val="20"/>
        </w:rPr>
        <w:t>  the</w:t>
      </w:r>
      <w:proofErr w:type="gramEnd"/>
      <w:r w:rsidRPr="00442E3B">
        <w:rPr>
          <w:rFonts w:ascii="Palatino Linotype" w:hAnsi="Palatino Linotype"/>
          <w:sz w:val="20"/>
          <w:szCs w:val="20"/>
        </w:rPr>
        <w:t xml:space="preserve"> 2009 “searching for our future” all-congregational (all weekend) retreat.  </w:t>
      </w:r>
    </w:p>
    <w:p w:rsidR="00065695" w:rsidRPr="00442E3B" w:rsidRDefault="00065695" w:rsidP="00065695">
      <w:pPr>
        <w:ind w:left="360"/>
        <w:rPr>
          <w:rFonts w:ascii="Palatino Linotype" w:hAnsi="Palatino Linotype"/>
          <w:sz w:val="20"/>
          <w:szCs w:val="20"/>
        </w:rPr>
      </w:pPr>
      <w:proofErr w:type="gramStart"/>
      <w:r w:rsidRPr="00442E3B">
        <w:rPr>
          <w:rFonts w:ascii="Palatino Linotype" w:hAnsi="Palatino Linotype"/>
          <w:sz w:val="20"/>
          <w:szCs w:val="20"/>
        </w:rPr>
        <w:t>Section 1.05.</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Annual goal-setting exercise.</w:t>
      </w:r>
      <w:proofErr w:type="gramEnd"/>
      <w:r w:rsidRPr="00442E3B">
        <w:rPr>
          <w:rFonts w:ascii="Palatino Linotype" w:hAnsi="Palatino Linotype"/>
          <w:sz w:val="20"/>
          <w:szCs w:val="20"/>
        </w:rPr>
        <w:t xml:space="preserve">  Reworded this to provide flexibility as to when the annual goals-setting exercise is done; includes Board and </w:t>
      </w:r>
      <w:r>
        <w:rPr>
          <w:rFonts w:ascii="Palatino Linotype" w:hAnsi="Palatino Linotype"/>
          <w:sz w:val="20"/>
          <w:szCs w:val="20"/>
        </w:rPr>
        <w:t>Senior Minister</w:t>
      </w:r>
      <w:r w:rsidRPr="00442E3B">
        <w:rPr>
          <w:rFonts w:ascii="Palatino Linotype" w:hAnsi="Palatino Linotype"/>
          <w:sz w:val="20"/>
          <w:szCs w:val="20"/>
        </w:rPr>
        <w:t xml:space="preserve"> in development of these goals (not just Board.) </w:t>
      </w:r>
    </w:p>
    <w:p w:rsidR="00065695" w:rsidRPr="00442E3B" w:rsidRDefault="00065695" w:rsidP="00065695">
      <w:pPr>
        <w:ind w:left="360"/>
        <w:rPr>
          <w:rFonts w:ascii="Palatino Linotype" w:hAnsi="Palatino Linotype"/>
          <w:sz w:val="20"/>
          <w:szCs w:val="20"/>
        </w:rPr>
      </w:pPr>
    </w:p>
    <w:p w:rsidR="00065695" w:rsidRPr="00442E3B" w:rsidRDefault="00065695" w:rsidP="00065695">
      <w:pPr>
        <w:ind w:left="360"/>
        <w:rPr>
          <w:rFonts w:ascii="Palatino Linotype" w:hAnsi="Palatino Linotype"/>
          <w:sz w:val="20"/>
          <w:szCs w:val="20"/>
        </w:rPr>
      </w:pPr>
      <w:proofErr w:type="gramStart"/>
      <w:r w:rsidRPr="00442E3B">
        <w:rPr>
          <w:rFonts w:ascii="Palatino Linotype" w:hAnsi="Palatino Linotype"/>
          <w:sz w:val="20"/>
          <w:szCs w:val="20"/>
        </w:rPr>
        <w:t>Section 2.05.02.</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 xml:space="preserve">Financial limitations of </w:t>
      </w:r>
      <w:r>
        <w:rPr>
          <w:rFonts w:ascii="Palatino Linotype" w:hAnsi="Palatino Linotype"/>
          <w:sz w:val="20"/>
          <w:szCs w:val="20"/>
        </w:rPr>
        <w:t>Senior Minister</w:t>
      </w:r>
      <w:r w:rsidRPr="00442E3B">
        <w:rPr>
          <w:rFonts w:ascii="Palatino Linotype" w:hAnsi="Palatino Linotype"/>
          <w:sz w:val="20"/>
          <w:szCs w:val="20"/>
        </w:rPr>
        <w:t>.</w:t>
      </w:r>
      <w:proofErr w:type="gramEnd"/>
      <w:r w:rsidRPr="00442E3B">
        <w:rPr>
          <w:rFonts w:ascii="Palatino Linotype" w:hAnsi="Palatino Linotype"/>
          <w:sz w:val="20"/>
          <w:szCs w:val="20"/>
        </w:rPr>
        <w:t xml:space="preserve">  Added section (d) that says the </w:t>
      </w:r>
      <w:r>
        <w:rPr>
          <w:rFonts w:ascii="Palatino Linotype" w:hAnsi="Palatino Linotype"/>
          <w:sz w:val="20"/>
          <w:szCs w:val="20"/>
        </w:rPr>
        <w:t>Senior Minister</w:t>
      </w:r>
      <w:r w:rsidRPr="00442E3B">
        <w:rPr>
          <w:rFonts w:ascii="Palatino Linotype" w:hAnsi="Palatino Linotype"/>
          <w:sz w:val="20"/>
          <w:szCs w:val="20"/>
        </w:rPr>
        <w:t xml:space="preserve"> should notify the Board in a timely way if end of year projections indicate expenditures will exceed allocations.   This provision would require</w:t>
      </w:r>
      <w:r>
        <w:rPr>
          <w:rFonts w:ascii="Palatino Linotype" w:hAnsi="Palatino Linotype"/>
          <w:sz w:val="20"/>
          <w:szCs w:val="20"/>
        </w:rPr>
        <w:t xml:space="preserve"> the</w:t>
      </w:r>
      <w:r w:rsidRPr="00442E3B">
        <w:rPr>
          <w:rFonts w:ascii="Palatino Linotype" w:hAnsi="Palatino Linotype"/>
          <w:sz w:val="20"/>
          <w:szCs w:val="20"/>
        </w:rPr>
        <w:t xml:space="preserve"> </w:t>
      </w:r>
      <w:r>
        <w:rPr>
          <w:rFonts w:ascii="Palatino Linotype" w:hAnsi="Palatino Linotype"/>
          <w:sz w:val="20"/>
          <w:szCs w:val="20"/>
        </w:rPr>
        <w:t>Senior Minister</w:t>
      </w:r>
      <w:r w:rsidRPr="00442E3B">
        <w:rPr>
          <w:rFonts w:ascii="Palatino Linotype" w:hAnsi="Palatino Linotype"/>
          <w:sz w:val="20"/>
          <w:szCs w:val="20"/>
        </w:rPr>
        <w:t xml:space="preserve"> to notify the Board if there are large expenditures they know about and which are not on the regular monthly reports that everyone gets).  </w:t>
      </w:r>
    </w:p>
    <w:p w:rsidR="00065695" w:rsidRPr="00442E3B" w:rsidRDefault="00065695" w:rsidP="00065695">
      <w:pPr>
        <w:ind w:left="360"/>
        <w:rPr>
          <w:rFonts w:ascii="Palatino Linotype" w:hAnsi="Palatino Linotype"/>
          <w:sz w:val="20"/>
          <w:szCs w:val="20"/>
        </w:rPr>
      </w:pPr>
      <w:proofErr w:type="gramStart"/>
      <w:r w:rsidRPr="00442E3B">
        <w:rPr>
          <w:rFonts w:ascii="Palatino Linotype" w:hAnsi="Palatino Linotype"/>
          <w:sz w:val="20"/>
          <w:szCs w:val="20"/>
        </w:rPr>
        <w:t>Section 2.05.03.</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Financial limitations of Board.</w:t>
      </w:r>
      <w:proofErr w:type="gramEnd"/>
      <w:r w:rsidRPr="00442E3B">
        <w:rPr>
          <w:rFonts w:ascii="Palatino Linotype" w:hAnsi="Palatino Linotype"/>
          <w:sz w:val="20"/>
          <w:szCs w:val="20"/>
        </w:rPr>
        <w:t xml:space="preserve">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t>       </w:t>
      </w:r>
      <w:proofErr w:type="gramStart"/>
      <w:r w:rsidRPr="00442E3B">
        <w:rPr>
          <w:rFonts w:ascii="Palatino Linotype" w:hAnsi="Palatino Linotype"/>
          <w:sz w:val="20"/>
          <w:szCs w:val="20"/>
        </w:rPr>
        <w:t>Clarifies section (d) that prohibits “</w:t>
      </w:r>
      <w:proofErr w:type="spellStart"/>
      <w:r w:rsidRPr="00442E3B">
        <w:rPr>
          <w:rFonts w:ascii="Palatino Linotype" w:hAnsi="Palatino Linotype"/>
          <w:sz w:val="20"/>
          <w:szCs w:val="20"/>
        </w:rPr>
        <w:t>interfund</w:t>
      </w:r>
      <w:proofErr w:type="spellEnd"/>
      <w:r w:rsidRPr="00442E3B">
        <w:rPr>
          <w:rFonts w:ascii="Palatino Linotype" w:hAnsi="Palatino Linotype"/>
          <w:sz w:val="20"/>
          <w:szCs w:val="20"/>
        </w:rPr>
        <w:t xml:space="preserve"> shifting” to prohibit shifting of restricted funds, unless funds will be available to restore in 30 days.</w:t>
      </w:r>
      <w:proofErr w:type="gramEnd"/>
      <w:r w:rsidRPr="00442E3B">
        <w:rPr>
          <w:rFonts w:ascii="Palatino Linotype" w:hAnsi="Palatino Linotype"/>
          <w:sz w:val="20"/>
          <w:szCs w:val="20"/>
        </w:rPr>
        <w:t xml:space="preserve">  This prohibits raiding the restricted department 30 funds</w:t>
      </w:r>
      <w:r>
        <w:rPr>
          <w:rFonts w:ascii="Palatino Linotype" w:hAnsi="Palatino Linotype"/>
          <w:sz w:val="20"/>
          <w:szCs w:val="20"/>
        </w:rPr>
        <w:t xml:space="preserve"> </w:t>
      </w:r>
      <w:r w:rsidRPr="00442E3B">
        <w:rPr>
          <w:rFonts w:ascii="Palatino Linotype" w:hAnsi="Palatino Linotype"/>
          <w:sz w:val="20"/>
          <w:szCs w:val="20"/>
        </w:rPr>
        <w:t>but permits transfers of designated funds and grants.   </w:t>
      </w:r>
    </w:p>
    <w:p w:rsidR="00065695" w:rsidRPr="00442E3B" w:rsidRDefault="00065695" w:rsidP="00065695">
      <w:pPr>
        <w:ind w:left="360"/>
        <w:rPr>
          <w:rFonts w:ascii="Palatino Linotype" w:hAnsi="Palatino Linotype"/>
          <w:sz w:val="20"/>
          <w:szCs w:val="20"/>
        </w:rPr>
      </w:pPr>
      <w:r w:rsidRPr="00442E3B">
        <w:rPr>
          <w:rFonts w:ascii="Palatino Linotype" w:hAnsi="Palatino Linotype"/>
          <w:sz w:val="20"/>
          <w:szCs w:val="20"/>
        </w:rPr>
        <w:lastRenderedPageBreak/>
        <w:t xml:space="preserve">        </w:t>
      </w:r>
      <w:proofErr w:type="gramStart"/>
      <w:r w:rsidRPr="00442E3B">
        <w:rPr>
          <w:rFonts w:ascii="Palatino Linotype" w:hAnsi="Palatino Linotype"/>
          <w:sz w:val="20"/>
          <w:szCs w:val="20"/>
        </w:rPr>
        <w:t>Adds section (h) which requires Board to review monthly and other internal financial reports.</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reports</w:t>
      </w:r>
      <w:proofErr w:type="gramEnd"/>
      <w:r w:rsidRPr="00442E3B">
        <w:rPr>
          <w:rFonts w:ascii="Palatino Linotype" w:hAnsi="Palatino Linotype"/>
          <w:sz w:val="20"/>
          <w:szCs w:val="20"/>
        </w:rPr>
        <w:t>      </w:t>
      </w:r>
    </w:p>
    <w:p w:rsidR="00065695" w:rsidRDefault="00065695" w:rsidP="00065695">
      <w:pPr>
        <w:ind w:left="360"/>
        <w:rPr>
          <w:rFonts w:ascii="Palatino Linotype" w:hAnsi="Palatino Linotype"/>
          <w:sz w:val="20"/>
          <w:szCs w:val="20"/>
        </w:rPr>
      </w:pPr>
      <w:r w:rsidRPr="00442E3B">
        <w:rPr>
          <w:rFonts w:ascii="Palatino Linotype" w:hAnsi="Palatino Linotype"/>
          <w:sz w:val="20"/>
          <w:szCs w:val="20"/>
        </w:rPr>
        <w:tab/>
        <w:t>  Adds section</w:t>
      </w:r>
      <w:r>
        <w:rPr>
          <w:rFonts w:ascii="Palatino Linotype" w:hAnsi="Palatino Linotype"/>
          <w:sz w:val="20"/>
          <w:szCs w:val="20"/>
        </w:rPr>
        <w:t xml:space="preserve"> </w:t>
      </w:r>
      <w:r w:rsidRPr="00442E3B">
        <w:rPr>
          <w:rFonts w:ascii="Palatino Linotype" w:hAnsi="Palatino Linotype"/>
          <w:sz w:val="20"/>
          <w:szCs w:val="20"/>
        </w:rPr>
        <w:t xml:space="preserve">(l) I that requires Board to notify congregation and consult with them </w:t>
      </w:r>
      <w:proofErr w:type="gramStart"/>
      <w:r w:rsidRPr="00442E3B">
        <w:rPr>
          <w:rFonts w:ascii="Palatino Linotype" w:hAnsi="Palatino Linotype"/>
          <w:sz w:val="20"/>
          <w:szCs w:val="20"/>
        </w:rPr>
        <w:t>if  end</w:t>
      </w:r>
      <w:proofErr w:type="gramEnd"/>
      <w:r w:rsidRPr="00442E3B">
        <w:rPr>
          <w:rFonts w:ascii="Palatino Linotype" w:hAnsi="Palatino Linotype"/>
          <w:sz w:val="20"/>
          <w:szCs w:val="20"/>
        </w:rPr>
        <w:t xml:space="preserve"> of year projections indicate a deficit of 3% or more of the total budget, beyond the deficit approved by congregation.  It was intentional that the congregation is not asked to approve or disapprove. </w:t>
      </w:r>
    </w:p>
    <w:p w:rsidR="00065695" w:rsidRPr="00442E3B" w:rsidRDefault="00065695" w:rsidP="00065695">
      <w:pPr>
        <w:ind w:left="360"/>
        <w:rPr>
          <w:rFonts w:ascii="Palatino Linotype" w:hAnsi="Palatino Linotype"/>
          <w:sz w:val="20"/>
          <w:szCs w:val="20"/>
        </w:rPr>
      </w:pPr>
      <w:proofErr w:type="gramStart"/>
      <w:r w:rsidRPr="00442E3B">
        <w:rPr>
          <w:rFonts w:ascii="Palatino Linotype" w:hAnsi="Palatino Linotype"/>
          <w:sz w:val="20"/>
          <w:szCs w:val="20"/>
        </w:rPr>
        <w:t>Section 3.07.</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complaint</w:t>
      </w:r>
      <w:proofErr w:type="gramEnd"/>
      <w:r w:rsidRPr="00442E3B">
        <w:rPr>
          <w:rFonts w:ascii="Palatino Linotype" w:hAnsi="Palatino Linotype"/>
          <w:sz w:val="20"/>
          <w:szCs w:val="20"/>
        </w:rPr>
        <w:t xml:space="preserve"> process.  </w:t>
      </w:r>
      <w:proofErr w:type="gramStart"/>
      <w:r w:rsidRPr="00442E3B">
        <w:rPr>
          <w:rFonts w:ascii="Palatino Linotype" w:hAnsi="Palatino Linotype"/>
          <w:sz w:val="20"/>
          <w:szCs w:val="20"/>
        </w:rPr>
        <w:t>Refers to the flow chart on the web and to the narrative description of VUU’s complaint process that is at end of the policy governance document.</w:t>
      </w:r>
      <w:proofErr w:type="gramEnd"/>
    </w:p>
    <w:p w:rsidR="00065695" w:rsidRPr="00442E3B" w:rsidRDefault="00065695" w:rsidP="00065695">
      <w:pPr>
        <w:ind w:left="360"/>
        <w:rPr>
          <w:rFonts w:ascii="Palatino Linotype" w:hAnsi="Palatino Linotype"/>
          <w:sz w:val="20"/>
          <w:szCs w:val="20"/>
        </w:rPr>
      </w:pPr>
    </w:p>
    <w:p w:rsidR="00065695" w:rsidRPr="00442E3B" w:rsidRDefault="00065695" w:rsidP="00065695">
      <w:pPr>
        <w:ind w:left="360"/>
        <w:rPr>
          <w:rFonts w:ascii="Palatino Linotype" w:hAnsi="Palatino Linotype"/>
          <w:sz w:val="20"/>
          <w:szCs w:val="20"/>
        </w:rPr>
      </w:pPr>
      <w:proofErr w:type="gramStart"/>
      <w:r w:rsidRPr="00442E3B">
        <w:rPr>
          <w:rFonts w:ascii="Palatino Linotype" w:hAnsi="Palatino Linotype"/>
          <w:sz w:val="20"/>
          <w:szCs w:val="20"/>
        </w:rPr>
        <w:t>Section 4.01.05.</w:t>
      </w:r>
      <w:proofErr w:type="gramEnd"/>
      <w:r w:rsidRPr="00442E3B">
        <w:rPr>
          <w:rFonts w:ascii="Palatino Linotype" w:hAnsi="Palatino Linotype"/>
          <w:sz w:val="20"/>
          <w:szCs w:val="20"/>
        </w:rPr>
        <w:t xml:space="preserve">  </w:t>
      </w:r>
      <w:proofErr w:type="gramStart"/>
      <w:r w:rsidRPr="00442E3B">
        <w:rPr>
          <w:rFonts w:ascii="Palatino Linotype" w:hAnsi="Palatino Linotype"/>
          <w:sz w:val="20"/>
          <w:szCs w:val="20"/>
        </w:rPr>
        <w:t xml:space="preserve">Clarifies relationship between </w:t>
      </w:r>
      <w:r>
        <w:rPr>
          <w:rFonts w:ascii="Palatino Linotype" w:hAnsi="Palatino Linotype"/>
          <w:sz w:val="20"/>
          <w:szCs w:val="20"/>
        </w:rPr>
        <w:t>Senior Minister</w:t>
      </w:r>
      <w:r w:rsidRPr="00442E3B">
        <w:rPr>
          <w:rFonts w:ascii="Palatino Linotype" w:hAnsi="Palatino Linotype"/>
          <w:sz w:val="20"/>
          <w:szCs w:val="20"/>
        </w:rPr>
        <w:t xml:space="preserve"> and the Board.</w:t>
      </w:r>
      <w:proofErr w:type="gramEnd"/>
      <w:r w:rsidRPr="00442E3B">
        <w:rPr>
          <w:rFonts w:ascii="Palatino Linotype" w:hAnsi="Palatino Linotype"/>
          <w:sz w:val="20"/>
          <w:szCs w:val="20"/>
        </w:rPr>
        <w:t xml:space="preserve"> This is just a punctuation change to connect phrases and insure they are interpreted together. </w:t>
      </w:r>
    </w:p>
    <w:p w:rsidR="00065695" w:rsidRPr="00442E3B" w:rsidRDefault="00065695" w:rsidP="00065695">
      <w:pPr>
        <w:ind w:left="360"/>
        <w:rPr>
          <w:rFonts w:ascii="Palatino Linotype" w:hAnsi="Palatino Linotype"/>
          <w:sz w:val="20"/>
          <w:szCs w:val="20"/>
        </w:rPr>
      </w:pPr>
      <w:r>
        <w:rPr>
          <w:rFonts w:ascii="Palatino Linotype" w:hAnsi="Palatino Linotype"/>
          <w:sz w:val="20"/>
          <w:szCs w:val="20"/>
        </w:rPr>
        <w:t xml:space="preserve">4.03.04 </w:t>
      </w:r>
      <w:r w:rsidRPr="00442E3B">
        <w:rPr>
          <w:rFonts w:ascii="Palatino Linotype" w:hAnsi="Palatino Linotype"/>
          <w:sz w:val="20"/>
          <w:szCs w:val="20"/>
        </w:rPr>
        <w:t xml:space="preserve">Clarifies monitoring by removing </w:t>
      </w:r>
      <w:proofErr w:type="gramStart"/>
      <w:r w:rsidRPr="00442E3B">
        <w:rPr>
          <w:rFonts w:ascii="Palatino Linotype" w:hAnsi="Palatino Linotype"/>
          <w:sz w:val="20"/>
          <w:szCs w:val="20"/>
        </w:rPr>
        <w:t>4.03.04  as</w:t>
      </w:r>
      <w:proofErr w:type="gramEnd"/>
      <w:r w:rsidRPr="00442E3B">
        <w:rPr>
          <w:rFonts w:ascii="Palatino Linotype" w:hAnsi="Palatino Linotype"/>
          <w:sz w:val="20"/>
          <w:szCs w:val="20"/>
        </w:rPr>
        <w:t xml:space="preserve"> a separate section and attaching it to the previous section which explains how monitoring is to occur.</w:t>
      </w:r>
    </w:p>
    <w:p w:rsidR="00065695" w:rsidRDefault="00065695" w:rsidP="00065695">
      <w:pPr>
        <w:ind w:left="360"/>
        <w:rPr>
          <w:rFonts w:ascii="Palatino Linotype" w:hAnsi="Palatino Linotype"/>
          <w:b/>
          <w:sz w:val="20"/>
          <w:szCs w:val="20"/>
        </w:rPr>
      </w:pPr>
    </w:p>
    <w:p w:rsidR="00065695" w:rsidRPr="00442E3B" w:rsidRDefault="00065695" w:rsidP="00065695">
      <w:pPr>
        <w:ind w:left="360"/>
        <w:rPr>
          <w:rFonts w:ascii="Palatino Linotype" w:hAnsi="Palatino Linotype"/>
          <w:sz w:val="20"/>
          <w:szCs w:val="20"/>
        </w:rPr>
      </w:pPr>
      <w:r w:rsidRPr="00442E3B">
        <w:rPr>
          <w:rFonts w:ascii="Palatino Linotype" w:hAnsi="Palatino Linotype"/>
          <w:b/>
          <w:sz w:val="20"/>
          <w:szCs w:val="20"/>
        </w:rPr>
        <w:t>CHART:</w:t>
      </w:r>
      <w:r w:rsidRPr="00442E3B">
        <w:rPr>
          <w:rFonts w:ascii="Palatino Linotype" w:hAnsi="Palatino Linotype"/>
          <w:sz w:val="20"/>
          <w:szCs w:val="20"/>
        </w:rPr>
        <w:t xml:space="preserve">  Changed the titles on the reports to more clearly reflect what the report is (e.g., changed “ministerial evaluation” to “leadership assessment” and changed VUU ends/outcomes to “annual congregational survey”.  Added an annual report of persons recommended for removal by Board from membership roll.  </w:t>
      </w:r>
    </w:p>
    <w:p w:rsidR="00065695" w:rsidRDefault="00065695" w:rsidP="00065695">
      <w:pPr>
        <w:ind w:left="360"/>
        <w:rPr>
          <w:rFonts w:ascii="Palatino Linotype" w:hAnsi="Palatino Linotype"/>
          <w:b/>
          <w:sz w:val="20"/>
          <w:szCs w:val="20"/>
        </w:rPr>
      </w:pPr>
    </w:p>
    <w:p w:rsidR="00065695" w:rsidRDefault="00065695" w:rsidP="00065695">
      <w:pPr>
        <w:ind w:left="360"/>
        <w:rPr>
          <w:rFonts w:ascii="Palatino Linotype" w:hAnsi="Palatino Linotype"/>
          <w:sz w:val="20"/>
          <w:szCs w:val="20"/>
        </w:rPr>
      </w:pPr>
      <w:r w:rsidRPr="00442E3B">
        <w:rPr>
          <w:rFonts w:ascii="Palatino Linotype" w:hAnsi="Palatino Linotype"/>
          <w:b/>
          <w:sz w:val="20"/>
          <w:szCs w:val="20"/>
        </w:rPr>
        <w:t>Appeals process:  3.07.</w:t>
      </w:r>
      <w:r w:rsidRPr="00442E3B">
        <w:rPr>
          <w:rFonts w:ascii="Palatino Linotype" w:hAnsi="Palatino Linotype"/>
          <w:sz w:val="20"/>
          <w:szCs w:val="20"/>
        </w:rPr>
        <w:t xml:space="preserve">  Added clarification that Board first considers where the complaint should be heard, with assumption that complaint should first be heard at the lowest level where the issue arose, and then work its way through to the </w:t>
      </w:r>
      <w:r>
        <w:rPr>
          <w:rFonts w:ascii="Palatino Linotype" w:hAnsi="Palatino Linotype"/>
          <w:sz w:val="20"/>
          <w:szCs w:val="20"/>
        </w:rPr>
        <w:t>Senior Minister</w:t>
      </w:r>
      <w:r w:rsidRPr="00442E3B">
        <w:rPr>
          <w:rFonts w:ascii="Palatino Linotype" w:hAnsi="Palatino Linotype"/>
          <w:sz w:val="20"/>
          <w:szCs w:val="20"/>
        </w:rPr>
        <w:t xml:space="preserve"> and then the Board, but with exceptions for unusual cases. </w:t>
      </w:r>
    </w:p>
    <w:p w:rsidR="00065695" w:rsidRDefault="00065695" w:rsidP="00065695">
      <w:pPr>
        <w:ind w:left="360"/>
      </w:pPr>
    </w:p>
    <w:p w:rsidR="00065695" w:rsidRPr="00442E3B" w:rsidRDefault="00065695" w:rsidP="00065695">
      <w:pPr>
        <w:rPr>
          <w:rFonts w:ascii="Palatino Linotype" w:hAnsi="Palatino Linotype"/>
          <w:b/>
          <w:sz w:val="20"/>
          <w:szCs w:val="20"/>
        </w:rPr>
      </w:pPr>
      <w:r w:rsidRPr="00442E3B">
        <w:rPr>
          <w:rFonts w:ascii="Palatino Linotype" w:hAnsi="Palatino Linotype"/>
          <w:b/>
          <w:sz w:val="20"/>
          <w:szCs w:val="20"/>
        </w:rPr>
        <w:t>S</w:t>
      </w:r>
      <w:r>
        <w:rPr>
          <w:rFonts w:ascii="Palatino Linotype" w:hAnsi="Palatino Linotype"/>
          <w:b/>
          <w:sz w:val="20"/>
          <w:szCs w:val="20"/>
        </w:rPr>
        <w:t>ummary of changes for</w:t>
      </w:r>
      <w:r w:rsidRPr="00442E3B">
        <w:rPr>
          <w:rFonts w:ascii="Palatino Linotype" w:hAnsi="Palatino Linotype"/>
          <w:b/>
          <w:sz w:val="20"/>
          <w:szCs w:val="20"/>
        </w:rPr>
        <w:t xml:space="preserve"> 201</w:t>
      </w:r>
      <w:r>
        <w:rPr>
          <w:rFonts w:ascii="Palatino Linotype" w:hAnsi="Palatino Linotype"/>
          <w:b/>
          <w:sz w:val="20"/>
          <w:szCs w:val="20"/>
        </w:rPr>
        <w:t>5 amendments:</w:t>
      </w:r>
      <w:r w:rsidRPr="00442E3B">
        <w:rPr>
          <w:rFonts w:ascii="Palatino Linotype" w:hAnsi="Palatino Linotype"/>
          <w:b/>
          <w:sz w:val="20"/>
          <w:szCs w:val="20"/>
        </w:rPr>
        <w:t xml:space="preserve"> </w:t>
      </w:r>
    </w:p>
    <w:p w:rsidR="00065695" w:rsidRDefault="00065695" w:rsidP="00065695">
      <w:pPr>
        <w:ind w:left="360"/>
        <w:rPr>
          <w:rFonts w:ascii="Palatino Linotype" w:hAnsi="Palatino Linotype"/>
          <w:sz w:val="20"/>
          <w:szCs w:val="20"/>
        </w:rPr>
      </w:pPr>
      <w:proofErr w:type="gramStart"/>
      <w:r>
        <w:rPr>
          <w:rFonts w:ascii="Palatino Linotype" w:hAnsi="Palatino Linotype"/>
          <w:sz w:val="20"/>
          <w:szCs w:val="20"/>
        </w:rPr>
        <w:t>Removed most all references to the Executive Team: the Sr. Minister is the Executive for VUU.</w:t>
      </w:r>
      <w:proofErr w:type="gramEnd"/>
    </w:p>
    <w:p w:rsidR="00065695" w:rsidRDefault="00065695" w:rsidP="00065695">
      <w:pPr>
        <w:ind w:left="360"/>
        <w:rPr>
          <w:rFonts w:ascii="Palatino Linotype" w:hAnsi="Palatino Linotype"/>
          <w:bCs/>
          <w:sz w:val="20"/>
          <w:szCs w:val="20"/>
        </w:rPr>
      </w:pPr>
      <w:r>
        <w:rPr>
          <w:rFonts w:ascii="Palatino Linotype" w:hAnsi="Palatino Linotype"/>
          <w:sz w:val="20"/>
          <w:szCs w:val="20"/>
        </w:rPr>
        <w:t>Added section (</w:t>
      </w:r>
      <w:r>
        <w:rPr>
          <w:rFonts w:ascii="Palatino Linotype" w:hAnsi="Palatino Linotype"/>
          <w:bCs/>
          <w:sz w:val="20"/>
          <w:szCs w:val="20"/>
        </w:rPr>
        <w:t>II.05.05</w:t>
      </w:r>
      <w:r>
        <w:rPr>
          <w:rFonts w:ascii="Palatino Linotype" w:hAnsi="Palatino Linotype"/>
          <w:sz w:val="20"/>
          <w:szCs w:val="20"/>
        </w:rPr>
        <w:t xml:space="preserve">) </w:t>
      </w:r>
      <w:r w:rsidRPr="00A55646">
        <w:rPr>
          <w:rFonts w:ascii="Palatino Linotype" w:hAnsi="Palatino Linotype"/>
          <w:bCs/>
          <w:sz w:val="20"/>
          <w:szCs w:val="20"/>
          <w:u w:val="single"/>
        </w:rPr>
        <w:t xml:space="preserve">Financial Investments </w:t>
      </w:r>
      <w:r>
        <w:rPr>
          <w:rFonts w:ascii="Palatino Linotype" w:hAnsi="Palatino Linotype"/>
          <w:bCs/>
          <w:sz w:val="20"/>
          <w:szCs w:val="20"/>
        </w:rPr>
        <w:t>fossil fuel divestment policy for all VUU accounts outside the endowment was added</w:t>
      </w:r>
      <w:r w:rsidRPr="00A55646">
        <w:rPr>
          <w:rFonts w:ascii="Palatino Linotype" w:hAnsi="Palatino Linotype"/>
          <w:bCs/>
          <w:sz w:val="20"/>
          <w:szCs w:val="20"/>
        </w:rPr>
        <w:t>.</w:t>
      </w:r>
    </w:p>
    <w:p w:rsidR="002968F2" w:rsidRPr="00A55646" w:rsidRDefault="002968F2" w:rsidP="00065695">
      <w:pPr>
        <w:ind w:left="360"/>
        <w:rPr>
          <w:rFonts w:ascii="Palatino Linotype" w:hAnsi="Palatino Linotype"/>
          <w:sz w:val="20"/>
          <w:szCs w:val="20"/>
        </w:rPr>
      </w:pPr>
      <w:r>
        <w:rPr>
          <w:rFonts w:ascii="Palatino Linotype" w:hAnsi="Palatino Linotype"/>
          <w:bCs/>
          <w:sz w:val="20"/>
          <w:szCs w:val="20"/>
        </w:rPr>
        <w:t>Oct 2015: II.01.01.</w:t>
      </w:r>
      <w:r w:rsidR="00AD24DC">
        <w:rPr>
          <w:rFonts w:ascii="Palatino Linotype" w:hAnsi="Palatino Linotype"/>
          <w:bCs/>
          <w:sz w:val="20"/>
          <w:szCs w:val="20"/>
        </w:rPr>
        <w:t>b</w:t>
      </w:r>
      <w:r>
        <w:rPr>
          <w:rFonts w:ascii="Palatino Linotype" w:hAnsi="Palatino Linotype"/>
          <w:bCs/>
          <w:sz w:val="20"/>
          <w:szCs w:val="20"/>
        </w:rPr>
        <w:t>: removed Facilities Team from Board Control.</w:t>
      </w:r>
    </w:p>
    <w:p w:rsidR="00065695" w:rsidRPr="00442E3B" w:rsidRDefault="00065695" w:rsidP="00065695">
      <w:pPr>
        <w:ind w:left="360"/>
        <w:rPr>
          <w:rFonts w:ascii="Palatino Linotype" w:hAnsi="Palatino Linotype"/>
          <w:sz w:val="20"/>
          <w:szCs w:val="20"/>
        </w:rPr>
      </w:pPr>
    </w:p>
    <w:p w:rsidR="00065695" w:rsidRDefault="00065695" w:rsidP="00065695">
      <w:pPr>
        <w:ind w:left="360"/>
      </w:pPr>
    </w:p>
    <w:p w:rsidR="00065695" w:rsidRDefault="00065695" w:rsidP="00065695">
      <w:pPr>
        <w:ind w:left="360"/>
        <w:rPr>
          <w:rFonts w:ascii="Palatino Linotype" w:hAnsi="Palatino Linotype" w:cs="Arial"/>
          <w:color w:val="000000"/>
          <w:sz w:val="20"/>
          <w:szCs w:val="20"/>
        </w:rPr>
      </w:pPr>
      <w:r>
        <w:object w:dxaOrig="11710" w:dyaOrig="1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95.35pt" o:ole="">
            <v:imagedata r:id="rId7" o:title=""/>
          </v:shape>
          <o:OLEObject Type="Embed" ProgID="Visio.Drawing.11" ShapeID="_x0000_i1025" DrawAspect="Content" ObjectID="_1523281069" r:id="rId8"/>
        </w:object>
      </w:r>
    </w:p>
    <w:p w:rsidR="00065695" w:rsidRDefault="00065695" w:rsidP="00065695">
      <w:pPr>
        <w:jc w:val="center"/>
        <w:rPr>
          <w:rFonts w:ascii="Palatino Linotype" w:hAnsi="Palatino Linotype" w:cs="Arial"/>
          <w:color w:val="000000"/>
          <w:sz w:val="20"/>
          <w:szCs w:val="20"/>
        </w:rPr>
      </w:pPr>
      <w:r w:rsidRPr="00866454">
        <w:rPr>
          <w:rFonts w:ascii="Palatino Linotype" w:hAnsi="Palatino Linotype"/>
          <w:i/>
          <w:iCs/>
          <w:color w:val="FFFFFF"/>
          <w:sz w:val="28"/>
          <w:szCs w:val="28"/>
        </w:rPr>
        <w:t xml:space="preserve">.  </w:t>
      </w: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065695" w:rsidRDefault="00065695" w:rsidP="00065695">
      <w:pPr>
        <w:jc w:val="center"/>
        <w:rPr>
          <w:rFonts w:ascii="Palatino Linotype" w:hAnsi="Palatino Linotype"/>
          <w:b/>
          <w:sz w:val="28"/>
          <w:szCs w:val="28"/>
        </w:rPr>
      </w:pPr>
    </w:p>
    <w:p w:rsidR="00D04F3D" w:rsidRDefault="00D04F3D"/>
    <w:sectPr w:rsidR="00D0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257O00">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85B"/>
    <w:multiLevelType w:val="multilevel"/>
    <w:tmpl w:val="840E84BE"/>
    <w:numStyleLink w:val="Dave"/>
  </w:abstractNum>
  <w:abstractNum w:abstractNumId="1">
    <w:nsid w:val="1FD30E8A"/>
    <w:multiLevelType w:val="hybridMultilevel"/>
    <w:tmpl w:val="ABCA0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7D53D7"/>
    <w:multiLevelType w:val="multilevel"/>
    <w:tmpl w:val="840E84BE"/>
    <w:styleLink w:val="Dave"/>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EB379F"/>
    <w:multiLevelType w:val="multilevel"/>
    <w:tmpl w:val="840E84BE"/>
    <w:numStyleLink w:val="Dave"/>
  </w:abstractNum>
  <w:abstractNum w:abstractNumId="4">
    <w:nsid w:val="4184224C"/>
    <w:multiLevelType w:val="hybridMultilevel"/>
    <w:tmpl w:val="0FD82250"/>
    <w:styleLink w:val="ImportedStyle5"/>
    <w:lvl w:ilvl="0" w:tplc="C2641C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ADE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EED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6874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22A6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4775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508FC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B65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4F4D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1D967D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2B30F47"/>
    <w:multiLevelType w:val="multilevel"/>
    <w:tmpl w:val="840E84BE"/>
    <w:numStyleLink w:val="Dave"/>
  </w:abstractNum>
  <w:abstractNum w:abstractNumId="7">
    <w:nsid w:val="49951F38"/>
    <w:multiLevelType w:val="hybridMultilevel"/>
    <w:tmpl w:val="A01CF05C"/>
    <w:lvl w:ilvl="0" w:tplc="04090019">
      <w:start w:val="1"/>
      <w:numFmt w:val="lowerLetter"/>
      <w:lvlText w:val="%1."/>
      <w:lvlJc w:val="left"/>
      <w:pPr>
        <w:ind w:left="1800" w:hanging="360"/>
      </w:pPr>
      <w:rPr>
        <w:caps w:val="0"/>
        <w:smallCaps w:val="0"/>
        <w:strike w:val="0"/>
        <w:dstrike w:val="0"/>
        <w:outline w:val="0"/>
        <w:emboss w:val="0"/>
        <w:imprint w:val="0"/>
        <w:spacing w:val="0"/>
        <w:w w:val="100"/>
        <w:kern w:val="0"/>
        <w:position w:val="0"/>
        <w:highlight w:val="none"/>
        <w:vertAlign w:val="baseline"/>
      </w:rPr>
    </w:lvl>
    <w:lvl w:ilvl="1" w:tplc="E520AD4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DC698E">
      <w:start w:val="1"/>
      <w:numFmt w:val="lowerRoman"/>
      <w:lvlText w:val="%3."/>
      <w:lvlJc w:val="left"/>
      <w:pPr>
        <w:ind w:left="324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498507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2359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72AF02">
      <w:start w:val="1"/>
      <w:numFmt w:val="lowerRoman"/>
      <w:lvlText w:val="%6."/>
      <w:lvlJc w:val="left"/>
      <w:pPr>
        <w:ind w:left="540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3B2319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3256C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A9836">
      <w:start w:val="1"/>
      <w:numFmt w:val="lowerRoman"/>
      <w:lvlText w:val="%9."/>
      <w:lvlJc w:val="left"/>
      <w:pPr>
        <w:ind w:left="756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4127653"/>
    <w:multiLevelType w:val="multilevel"/>
    <w:tmpl w:val="840E84BE"/>
    <w:numStyleLink w:val="Dave"/>
  </w:abstractNum>
  <w:abstractNum w:abstractNumId="9">
    <w:nsid w:val="58190210"/>
    <w:multiLevelType w:val="hybridMultilevel"/>
    <w:tmpl w:val="0FD82250"/>
    <w:numStyleLink w:val="ImportedStyle5"/>
  </w:abstractNum>
  <w:abstractNum w:abstractNumId="10">
    <w:nsid w:val="6FAD226E"/>
    <w:multiLevelType w:val="multilevel"/>
    <w:tmpl w:val="840E84BE"/>
    <w:numStyleLink w:val="Dave"/>
  </w:abstractNum>
  <w:abstractNum w:abstractNumId="11">
    <w:nsid w:val="726E44E2"/>
    <w:multiLevelType w:val="multilevel"/>
    <w:tmpl w:val="840E84BE"/>
    <w:numStyleLink w:val="Dave"/>
  </w:abstractNum>
  <w:num w:numId="1">
    <w:abstractNumId w:val="5"/>
  </w:num>
  <w:num w:numId="2">
    <w:abstractNumId w:val="2"/>
  </w:num>
  <w:num w:numId="3">
    <w:abstractNumId w:val="11"/>
    <w:lvlOverride w:ilvl="0">
      <w:lvl w:ilvl="0">
        <w:numFmt w:val="decimal"/>
        <w:lvlText w:val=""/>
        <w:lvlJc w:val="left"/>
      </w:lvl>
    </w:lvlOverride>
    <w:lvlOverride w:ilvl="1">
      <w:lvl w:ilvl="1">
        <w:start w:val="1"/>
        <w:numFmt w:val="lowerLetter"/>
        <w:lvlText w:val="%2."/>
        <w:lvlJc w:val="left"/>
        <w:pPr>
          <w:tabs>
            <w:tab w:val="num" w:pos="1440"/>
          </w:tabs>
          <w:ind w:left="1440" w:hanging="360"/>
        </w:pPr>
        <w:rPr>
          <w:b w:val="0"/>
          <w:strike w:val="0"/>
        </w:rPr>
      </w:lvl>
    </w:lvlOverride>
  </w:num>
  <w:num w:numId="4">
    <w:abstractNumId w:val="0"/>
  </w:num>
  <w:num w:numId="5">
    <w:abstractNumId w:val="6"/>
    <w:lvlOverride w:ilvl="0">
      <w:lvl w:ilvl="0">
        <w:start w:val="1"/>
        <w:numFmt w:val="decimal"/>
        <w:lvlText w:val="%1."/>
        <w:lvlJc w:val="left"/>
        <w:pPr>
          <w:tabs>
            <w:tab w:val="num" w:pos="720"/>
          </w:tabs>
          <w:ind w:left="720" w:hanging="360"/>
        </w:pPr>
        <w:rPr>
          <w:sz w:val="20"/>
          <w:szCs w:val="20"/>
        </w:rPr>
      </w:lvl>
    </w:lvlOverride>
  </w:num>
  <w:num w:numId="6">
    <w:abstractNumId w:val="8"/>
    <w:lvlOverride w:ilvl="0">
      <w:lvl w:ilvl="0">
        <w:start w:val="1"/>
        <w:numFmt w:val="decimal"/>
        <w:lvlText w:val="%1."/>
        <w:lvlJc w:val="left"/>
        <w:pPr>
          <w:tabs>
            <w:tab w:val="num" w:pos="720"/>
          </w:tabs>
          <w:ind w:left="720" w:hanging="360"/>
        </w:pPr>
        <w:rPr>
          <w:b/>
          <w:color w:val="auto"/>
        </w:rPr>
      </w:lvl>
    </w:lvlOverride>
  </w:num>
  <w:num w:numId="7">
    <w:abstractNumId w:val="3"/>
  </w:num>
  <w:num w:numId="8">
    <w:abstractNumId w:val="10"/>
  </w:num>
  <w:num w:numId="9">
    <w:abstractNumId w:val="1"/>
  </w:num>
  <w:num w:numId="10">
    <w:abstractNumId w:val="4"/>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95"/>
    <w:rsid w:val="00003D2C"/>
    <w:rsid w:val="00065695"/>
    <w:rsid w:val="001B36B0"/>
    <w:rsid w:val="00237903"/>
    <w:rsid w:val="002968F2"/>
    <w:rsid w:val="002E5BDE"/>
    <w:rsid w:val="00AD24DC"/>
    <w:rsid w:val="00BE7BB5"/>
    <w:rsid w:val="00D04F3D"/>
    <w:rsid w:val="00D36ED1"/>
    <w:rsid w:val="00F5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5695"/>
    <w:pPr>
      <w:keepNext/>
      <w:ind w:firstLine="720"/>
      <w:outlineLvl w:val="0"/>
    </w:pPr>
    <w:rPr>
      <w:u w:val="single"/>
    </w:rPr>
  </w:style>
  <w:style w:type="paragraph" w:styleId="Heading2">
    <w:name w:val="heading 2"/>
    <w:basedOn w:val="Normal"/>
    <w:next w:val="Normal"/>
    <w:link w:val="Heading2Char"/>
    <w:qFormat/>
    <w:rsid w:val="00065695"/>
    <w:pPr>
      <w:keepNext/>
      <w:outlineLvl w:val="1"/>
    </w:pPr>
    <w:rPr>
      <w:rFonts w:ascii="Arial" w:hAnsi="Arial" w:cs="Arial"/>
      <w:outline/>
      <w:color w:val="000000"/>
      <w:sz w:val="19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link w:val="Heading3Char"/>
    <w:qFormat/>
    <w:rsid w:val="00065695"/>
    <w:pPr>
      <w:keepNext/>
      <w:tabs>
        <w:tab w:val="num" w:pos="720"/>
      </w:tabs>
      <w:suppressAutoHyphens/>
      <w:autoSpaceDE w:val="0"/>
      <w:ind w:left="720" w:hanging="432"/>
      <w:jc w:val="center"/>
      <w:outlineLvl w:val="2"/>
    </w:pPr>
    <w:rPr>
      <w:rFonts w:ascii="TimesNewRoman" w:hAnsi="TimesNew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69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65695"/>
    <w:rPr>
      <w:rFonts w:ascii="Arial" w:eastAsia="Times New Roman" w:hAnsi="Arial" w:cs="Arial"/>
      <w:outline/>
      <w:color w:val="000000"/>
      <w:sz w:val="192"/>
      <w:szCs w:val="24"/>
      <w14:textOutline w14:w="9525" w14:cap="flat" w14:cmpd="sng" w14:algn="ctr">
        <w14:solidFill>
          <w14:srgbClr w14:val="000000"/>
        </w14:solidFill>
        <w14:prstDash w14:val="solid"/>
        <w14:round/>
      </w14:textOutline>
      <w14:textFill>
        <w14:noFill/>
      </w14:textFill>
    </w:rPr>
  </w:style>
  <w:style w:type="character" w:customStyle="1" w:styleId="Heading3Char">
    <w:name w:val="Heading 3 Char"/>
    <w:basedOn w:val="DefaultParagraphFont"/>
    <w:link w:val="Heading3"/>
    <w:rsid w:val="00065695"/>
    <w:rPr>
      <w:rFonts w:ascii="TimesNewRoman" w:eastAsia="Times New Roman" w:hAnsi="TimesNewRoman" w:cs="Times New Roman"/>
      <w:b/>
      <w:bCs/>
      <w:sz w:val="24"/>
      <w:szCs w:val="24"/>
      <w:lang w:eastAsia="ar-SA"/>
    </w:rPr>
  </w:style>
  <w:style w:type="paragraph" w:styleId="BodyTextIndent">
    <w:name w:val="Body Text Indent"/>
    <w:basedOn w:val="Normal"/>
    <w:link w:val="BodyTextIndentChar"/>
    <w:semiHidden/>
    <w:rsid w:val="00065695"/>
    <w:pPr>
      <w:ind w:left="1440"/>
    </w:pPr>
  </w:style>
  <w:style w:type="character" w:customStyle="1" w:styleId="BodyTextIndentChar">
    <w:name w:val="Body Text Indent Char"/>
    <w:basedOn w:val="DefaultParagraphFont"/>
    <w:link w:val="BodyTextIndent"/>
    <w:semiHidden/>
    <w:rsid w:val="0006569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65695"/>
    <w:pPr>
      <w:ind w:firstLine="720"/>
    </w:pPr>
  </w:style>
  <w:style w:type="character" w:customStyle="1" w:styleId="BodyTextIndent2Char">
    <w:name w:val="Body Text Indent 2 Char"/>
    <w:basedOn w:val="DefaultParagraphFont"/>
    <w:link w:val="BodyTextIndent2"/>
    <w:semiHidden/>
    <w:rsid w:val="0006569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65695"/>
    <w:pPr>
      <w:ind w:left="720"/>
    </w:pPr>
  </w:style>
  <w:style w:type="character" w:customStyle="1" w:styleId="BodyTextIndent3Char">
    <w:name w:val="Body Text Indent 3 Char"/>
    <w:basedOn w:val="DefaultParagraphFont"/>
    <w:link w:val="BodyTextIndent3"/>
    <w:semiHidden/>
    <w:rsid w:val="00065695"/>
    <w:rPr>
      <w:rFonts w:ascii="Times New Roman" w:eastAsia="Times New Roman" w:hAnsi="Times New Roman" w:cs="Times New Roman"/>
      <w:sz w:val="24"/>
      <w:szCs w:val="24"/>
    </w:rPr>
  </w:style>
  <w:style w:type="paragraph" w:styleId="Header">
    <w:name w:val="header"/>
    <w:basedOn w:val="Normal"/>
    <w:link w:val="HeaderChar"/>
    <w:uiPriority w:val="99"/>
    <w:semiHidden/>
    <w:rsid w:val="00065695"/>
    <w:pPr>
      <w:tabs>
        <w:tab w:val="center" w:pos="4320"/>
        <w:tab w:val="right" w:pos="8640"/>
      </w:tabs>
    </w:pPr>
  </w:style>
  <w:style w:type="character" w:customStyle="1" w:styleId="HeaderChar">
    <w:name w:val="Header Char"/>
    <w:basedOn w:val="DefaultParagraphFont"/>
    <w:link w:val="Header"/>
    <w:uiPriority w:val="99"/>
    <w:semiHidden/>
    <w:rsid w:val="00065695"/>
    <w:rPr>
      <w:rFonts w:ascii="Times New Roman" w:eastAsia="Times New Roman" w:hAnsi="Times New Roman" w:cs="Times New Roman"/>
      <w:sz w:val="24"/>
      <w:szCs w:val="24"/>
    </w:rPr>
  </w:style>
  <w:style w:type="paragraph" w:styleId="Footer">
    <w:name w:val="footer"/>
    <w:basedOn w:val="Normal"/>
    <w:link w:val="FooterChar"/>
    <w:uiPriority w:val="99"/>
    <w:rsid w:val="00065695"/>
    <w:pPr>
      <w:tabs>
        <w:tab w:val="center" w:pos="4320"/>
        <w:tab w:val="right" w:pos="8640"/>
      </w:tabs>
    </w:pPr>
  </w:style>
  <w:style w:type="character" w:customStyle="1" w:styleId="FooterChar">
    <w:name w:val="Footer Char"/>
    <w:basedOn w:val="DefaultParagraphFont"/>
    <w:link w:val="Footer"/>
    <w:uiPriority w:val="99"/>
    <w:rsid w:val="00065695"/>
    <w:rPr>
      <w:rFonts w:ascii="Times New Roman" w:eastAsia="Times New Roman" w:hAnsi="Times New Roman" w:cs="Times New Roman"/>
      <w:sz w:val="24"/>
      <w:szCs w:val="24"/>
    </w:rPr>
  </w:style>
  <w:style w:type="character" w:styleId="PageNumber">
    <w:name w:val="page number"/>
    <w:basedOn w:val="DefaultParagraphFont"/>
    <w:rsid w:val="00065695"/>
  </w:style>
  <w:style w:type="paragraph" w:styleId="BodyText">
    <w:name w:val="Body Text"/>
    <w:basedOn w:val="Normal"/>
    <w:link w:val="BodyTextChar"/>
    <w:semiHidden/>
    <w:rsid w:val="00065695"/>
    <w:pPr>
      <w:jc w:val="center"/>
    </w:pPr>
    <w:rPr>
      <w:b/>
      <w:bCs/>
    </w:rPr>
  </w:style>
  <w:style w:type="character" w:customStyle="1" w:styleId="BodyTextChar">
    <w:name w:val="Body Text Char"/>
    <w:basedOn w:val="DefaultParagraphFont"/>
    <w:link w:val="BodyText"/>
    <w:semiHidden/>
    <w:rsid w:val="00065695"/>
    <w:rPr>
      <w:rFonts w:ascii="Times New Roman" w:eastAsia="Times New Roman" w:hAnsi="Times New Roman" w:cs="Times New Roman"/>
      <w:b/>
      <w:bCs/>
      <w:sz w:val="24"/>
      <w:szCs w:val="24"/>
    </w:rPr>
  </w:style>
  <w:style w:type="paragraph" w:styleId="BodyText2">
    <w:name w:val="Body Text 2"/>
    <w:basedOn w:val="Normal"/>
    <w:link w:val="BodyText2Char"/>
    <w:semiHidden/>
    <w:rsid w:val="00065695"/>
    <w:pPr>
      <w:spacing w:before="100" w:beforeAutospacing="1" w:after="100" w:afterAutospacing="1" w:line="288" w:lineRule="atLeast"/>
    </w:pPr>
    <w:rPr>
      <w:rFonts w:ascii="Verdana" w:hAnsi="Verdana"/>
      <w:b/>
      <w:bCs/>
      <w:color w:val="000000"/>
      <w:sz w:val="20"/>
      <w:szCs w:val="20"/>
    </w:rPr>
  </w:style>
  <w:style w:type="character" w:customStyle="1" w:styleId="BodyText2Char">
    <w:name w:val="Body Text 2 Char"/>
    <w:basedOn w:val="DefaultParagraphFont"/>
    <w:link w:val="BodyText2"/>
    <w:semiHidden/>
    <w:rsid w:val="00065695"/>
    <w:rPr>
      <w:rFonts w:ascii="Verdana" w:eastAsia="Times New Roman" w:hAnsi="Verdana" w:cs="Times New Roman"/>
      <w:b/>
      <w:bCs/>
      <w:color w:val="000000"/>
      <w:sz w:val="20"/>
      <w:szCs w:val="20"/>
    </w:rPr>
  </w:style>
  <w:style w:type="paragraph" w:styleId="BalloonText">
    <w:name w:val="Balloon Text"/>
    <w:basedOn w:val="Normal"/>
    <w:link w:val="BalloonTextChar"/>
    <w:semiHidden/>
    <w:unhideWhenUsed/>
    <w:rsid w:val="00065695"/>
    <w:rPr>
      <w:rFonts w:ascii="Tahoma" w:hAnsi="Tahoma" w:cs="Tahoma"/>
      <w:sz w:val="16"/>
      <w:szCs w:val="16"/>
    </w:rPr>
  </w:style>
  <w:style w:type="character" w:customStyle="1" w:styleId="BalloonTextChar">
    <w:name w:val="Balloon Text Char"/>
    <w:basedOn w:val="DefaultParagraphFont"/>
    <w:link w:val="BalloonText"/>
    <w:semiHidden/>
    <w:rsid w:val="00065695"/>
    <w:rPr>
      <w:rFonts w:ascii="Tahoma" w:eastAsia="Times New Roman" w:hAnsi="Tahoma" w:cs="Tahoma"/>
      <w:sz w:val="16"/>
      <w:szCs w:val="16"/>
    </w:rPr>
  </w:style>
  <w:style w:type="character" w:styleId="CommentReference">
    <w:name w:val="annotation reference"/>
    <w:semiHidden/>
    <w:unhideWhenUsed/>
    <w:rsid w:val="00065695"/>
    <w:rPr>
      <w:sz w:val="16"/>
      <w:szCs w:val="16"/>
    </w:rPr>
  </w:style>
  <w:style w:type="paragraph" w:styleId="CommentText">
    <w:name w:val="annotation text"/>
    <w:basedOn w:val="Normal"/>
    <w:link w:val="CommentTextChar"/>
    <w:semiHidden/>
    <w:unhideWhenUsed/>
    <w:rsid w:val="00065695"/>
    <w:rPr>
      <w:sz w:val="20"/>
      <w:szCs w:val="20"/>
    </w:rPr>
  </w:style>
  <w:style w:type="character" w:customStyle="1" w:styleId="CommentTextChar">
    <w:name w:val="Comment Text Char"/>
    <w:basedOn w:val="DefaultParagraphFont"/>
    <w:link w:val="CommentText"/>
    <w:semiHidden/>
    <w:rsid w:val="00065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695"/>
    <w:rPr>
      <w:b/>
      <w:bCs/>
    </w:rPr>
  </w:style>
  <w:style w:type="character" w:customStyle="1" w:styleId="CommentSubjectChar">
    <w:name w:val="Comment Subject Char"/>
    <w:basedOn w:val="CommentTextChar"/>
    <w:link w:val="CommentSubject"/>
    <w:uiPriority w:val="99"/>
    <w:semiHidden/>
    <w:rsid w:val="00065695"/>
    <w:rPr>
      <w:rFonts w:ascii="Times New Roman" w:eastAsia="Times New Roman" w:hAnsi="Times New Roman" w:cs="Times New Roman"/>
      <w:b/>
      <w:bCs/>
      <w:sz w:val="20"/>
      <w:szCs w:val="20"/>
    </w:rPr>
  </w:style>
  <w:style w:type="paragraph" w:styleId="Revision">
    <w:name w:val="Revision"/>
    <w:hidden/>
    <w:uiPriority w:val="99"/>
    <w:semiHidden/>
    <w:rsid w:val="00065695"/>
    <w:pPr>
      <w:spacing w:after="0" w:line="240" w:lineRule="auto"/>
    </w:pPr>
    <w:rPr>
      <w:rFonts w:ascii="Times New Roman" w:eastAsia="Times New Roman" w:hAnsi="Times New Roman" w:cs="Times New Roman"/>
      <w:sz w:val="24"/>
      <w:szCs w:val="24"/>
    </w:rPr>
  </w:style>
  <w:style w:type="character" w:customStyle="1" w:styleId="WW8Num5z0">
    <w:name w:val="WW8Num5z0"/>
    <w:rsid w:val="00065695"/>
    <w:rPr>
      <w:rFonts w:ascii="TimesNewRoman" w:hAnsi="TimesNewRoman"/>
      <w:i w:val="0"/>
      <w:sz w:val="24"/>
    </w:rPr>
  </w:style>
  <w:style w:type="character" w:customStyle="1" w:styleId="WW8Num7z0">
    <w:name w:val="WW8Num7z0"/>
    <w:rsid w:val="00065695"/>
    <w:rPr>
      <w:rFonts w:ascii="TimesNewRoman" w:hAnsi="TimesNewRoman"/>
      <w:i w:val="0"/>
      <w:sz w:val="24"/>
    </w:rPr>
  </w:style>
  <w:style w:type="character" w:customStyle="1" w:styleId="WW-DefaultParagraphFont">
    <w:name w:val="WW-Default Paragraph Font"/>
    <w:rsid w:val="00065695"/>
  </w:style>
  <w:style w:type="paragraph" w:styleId="List">
    <w:name w:val="List"/>
    <w:basedOn w:val="BodyText"/>
    <w:semiHidden/>
    <w:rsid w:val="00065695"/>
    <w:pPr>
      <w:suppressAutoHyphens/>
      <w:autoSpaceDE w:val="0"/>
      <w:jc w:val="left"/>
    </w:pPr>
    <w:rPr>
      <w:rFonts w:ascii="TimesNewRoman" w:hAnsi="TimesNewRoman" w:cs="Tahoma"/>
      <w:b w:val="0"/>
      <w:bCs w:val="0"/>
      <w:sz w:val="20"/>
      <w:szCs w:val="20"/>
      <w:lang w:eastAsia="ar-SA"/>
    </w:rPr>
  </w:style>
  <w:style w:type="paragraph" w:customStyle="1" w:styleId="Caption1">
    <w:name w:val="Caption1"/>
    <w:basedOn w:val="Normal"/>
    <w:rsid w:val="00065695"/>
    <w:pPr>
      <w:suppressLineNumbers/>
      <w:suppressAutoHyphens/>
      <w:spacing w:before="120" w:after="120"/>
    </w:pPr>
    <w:rPr>
      <w:rFonts w:cs="Tahoma"/>
      <w:i/>
      <w:iCs/>
      <w:sz w:val="20"/>
      <w:szCs w:val="20"/>
      <w:lang w:eastAsia="ar-SA"/>
    </w:rPr>
  </w:style>
  <w:style w:type="paragraph" w:customStyle="1" w:styleId="Index">
    <w:name w:val="Index"/>
    <w:basedOn w:val="Normal"/>
    <w:rsid w:val="00065695"/>
    <w:pPr>
      <w:suppressLineNumbers/>
      <w:suppressAutoHyphens/>
    </w:pPr>
    <w:rPr>
      <w:rFonts w:cs="Tahoma"/>
      <w:lang w:eastAsia="ar-SA"/>
    </w:rPr>
  </w:style>
  <w:style w:type="paragraph" w:customStyle="1" w:styleId="Heading">
    <w:name w:val="Heading"/>
    <w:basedOn w:val="Normal"/>
    <w:next w:val="BodyText"/>
    <w:rsid w:val="00065695"/>
    <w:pPr>
      <w:keepNext/>
      <w:suppressAutoHyphens/>
      <w:spacing w:before="240" w:after="120"/>
    </w:pPr>
    <w:rPr>
      <w:rFonts w:ascii="Arial" w:eastAsia="MS Mincho" w:hAnsi="Arial" w:cs="Tahoma"/>
      <w:sz w:val="28"/>
      <w:szCs w:val="28"/>
      <w:lang w:eastAsia="ar-SA"/>
    </w:rPr>
  </w:style>
  <w:style w:type="paragraph" w:customStyle="1" w:styleId="WW-BodyText2">
    <w:name w:val="WW-Body Text 2"/>
    <w:basedOn w:val="Normal"/>
    <w:rsid w:val="00065695"/>
    <w:pPr>
      <w:suppressAutoHyphens/>
      <w:autoSpaceDE w:val="0"/>
    </w:pPr>
    <w:rPr>
      <w:rFonts w:ascii="TimesNewRoman" w:hAnsi="TimesNewRoman"/>
      <w:b/>
      <w:bCs/>
      <w:color w:val="FF0000"/>
      <w:lang w:eastAsia="ar-SA"/>
    </w:rPr>
  </w:style>
  <w:style w:type="paragraph" w:customStyle="1" w:styleId="WW-BodyText3">
    <w:name w:val="WW-Body Text 3"/>
    <w:basedOn w:val="Normal"/>
    <w:rsid w:val="00065695"/>
    <w:pPr>
      <w:suppressAutoHyphens/>
      <w:autoSpaceDE w:val="0"/>
    </w:pPr>
    <w:rPr>
      <w:rFonts w:ascii="TT257O00" w:hAnsi="TT257O00"/>
      <w:color w:val="FF0000"/>
      <w:sz w:val="22"/>
      <w:szCs w:val="22"/>
      <w:lang w:eastAsia="ar-SA"/>
    </w:rPr>
  </w:style>
  <w:style w:type="paragraph" w:customStyle="1" w:styleId="WW-BodyTextIndent2">
    <w:name w:val="WW-Body Text Indent 2"/>
    <w:basedOn w:val="Normal"/>
    <w:rsid w:val="00065695"/>
    <w:pPr>
      <w:suppressAutoHyphens/>
      <w:autoSpaceDE w:val="0"/>
      <w:ind w:left="360" w:hanging="360"/>
    </w:pPr>
    <w:rPr>
      <w:rFonts w:ascii="TimesNewRoman" w:hAnsi="TimesNewRoman"/>
      <w:lang w:eastAsia="ar-SA"/>
    </w:rPr>
  </w:style>
  <w:style w:type="paragraph" w:customStyle="1" w:styleId="Framecontents">
    <w:name w:val="Frame contents"/>
    <w:basedOn w:val="BodyText"/>
    <w:rsid w:val="00065695"/>
    <w:pPr>
      <w:suppressAutoHyphens/>
      <w:autoSpaceDE w:val="0"/>
      <w:jc w:val="left"/>
    </w:pPr>
    <w:rPr>
      <w:rFonts w:ascii="TimesNewRoman" w:hAnsi="TimesNewRoman"/>
      <w:b w:val="0"/>
      <w:bCs w:val="0"/>
      <w:sz w:val="20"/>
      <w:szCs w:val="20"/>
      <w:lang w:eastAsia="ar-SA"/>
    </w:rPr>
  </w:style>
  <w:style w:type="paragraph" w:customStyle="1" w:styleId="TableContents">
    <w:name w:val="Table Contents"/>
    <w:basedOn w:val="BodyText"/>
    <w:rsid w:val="00065695"/>
    <w:pPr>
      <w:suppressLineNumbers/>
      <w:suppressAutoHyphens/>
      <w:autoSpaceDE w:val="0"/>
      <w:jc w:val="left"/>
    </w:pPr>
    <w:rPr>
      <w:rFonts w:ascii="TimesNewRoman" w:hAnsi="TimesNewRoman"/>
      <w:b w:val="0"/>
      <w:bCs w:val="0"/>
      <w:sz w:val="20"/>
      <w:szCs w:val="20"/>
      <w:lang w:eastAsia="ar-SA"/>
    </w:rPr>
  </w:style>
  <w:style w:type="paragraph" w:customStyle="1" w:styleId="TableHeading">
    <w:name w:val="Table Heading"/>
    <w:basedOn w:val="TableContents"/>
    <w:rsid w:val="00065695"/>
    <w:pPr>
      <w:jc w:val="center"/>
    </w:pPr>
    <w:rPr>
      <w:b/>
      <w:bCs/>
      <w:i/>
      <w:iCs/>
    </w:rPr>
  </w:style>
  <w:style w:type="paragraph" w:styleId="FootnoteText">
    <w:name w:val="footnote text"/>
    <w:basedOn w:val="Normal"/>
    <w:link w:val="FootnoteTextChar"/>
    <w:semiHidden/>
    <w:rsid w:val="00065695"/>
    <w:rPr>
      <w:sz w:val="20"/>
      <w:szCs w:val="20"/>
    </w:rPr>
  </w:style>
  <w:style w:type="character" w:customStyle="1" w:styleId="FootnoteTextChar">
    <w:name w:val="Footnote Text Char"/>
    <w:basedOn w:val="DefaultParagraphFont"/>
    <w:link w:val="FootnoteText"/>
    <w:semiHidden/>
    <w:rsid w:val="00065695"/>
    <w:rPr>
      <w:rFonts w:ascii="Times New Roman" w:eastAsia="Times New Roman" w:hAnsi="Times New Roman" w:cs="Times New Roman"/>
      <w:sz w:val="20"/>
      <w:szCs w:val="20"/>
    </w:rPr>
  </w:style>
  <w:style w:type="character" w:styleId="FootnoteReference">
    <w:name w:val="footnote reference"/>
    <w:basedOn w:val="DefaultParagraphFont"/>
    <w:semiHidden/>
    <w:rsid w:val="00065695"/>
    <w:rPr>
      <w:vertAlign w:val="superscript"/>
    </w:rPr>
  </w:style>
  <w:style w:type="character" w:styleId="Hyperlink">
    <w:name w:val="Hyperlink"/>
    <w:basedOn w:val="DefaultParagraphFont"/>
    <w:rsid w:val="00065695"/>
    <w:rPr>
      <w:color w:val="0000FF"/>
      <w:u w:val="single"/>
    </w:rPr>
  </w:style>
  <w:style w:type="paragraph" w:styleId="NormalWeb">
    <w:name w:val="Normal (Web)"/>
    <w:basedOn w:val="Normal"/>
    <w:uiPriority w:val="99"/>
    <w:rsid w:val="00065695"/>
    <w:pPr>
      <w:spacing w:before="100" w:beforeAutospacing="1" w:after="100" w:afterAutospacing="1"/>
    </w:pPr>
  </w:style>
  <w:style w:type="table" w:styleId="TableGrid">
    <w:name w:val="Table Grid"/>
    <w:basedOn w:val="TableNormal"/>
    <w:uiPriority w:val="59"/>
    <w:rsid w:val="0006569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65695"/>
    <w:pPr>
      <w:suppressAutoHyphens/>
    </w:pPr>
    <w:rPr>
      <w:rFonts w:ascii="Tahoma" w:hAnsi="Tahoma" w:cs="Tahoma"/>
      <w:sz w:val="16"/>
      <w:szCs w:val="16"/>
      <w:lang w:eastAsia="ar-SA"/>
    </w:rPr>
  </w:style>
  <w:style w:type="character" w:customStyle="1" w:styleId="DocumentMapChar">
    <w:name w:val="Document Map Char"/>
    <w:basedOn w:val="DefaultParagraphFont"/>
    <w:link w:val="DocumentMap"/>
    <w:uiPriority w:val="99"/>
    <w:semiHidden/>
    <w:rsid w:val="00065695"/>
    <w:rPr>
      <w:rFonts w:ascii="Tahoma" w:eastAsia="Times New Roman" w:hAnsi="Tahoma" w:cs="Tahoma"/>
      <w:sz w:val="16"/>
      <w:szCs w:val="16"/>
      <w:lang w:eastAsia="ar-SA"/>
    </w:rPr>
  </w:style>
  <w:style w:type="paragraph" w:styleId="ListParagraph">
    <w:name w:val="List Paragraph"/>
    <w:basedOn w:val="Normal"/>
    <w:uiPriority w:val="34"/>
    <w:qFormat/>
    <w:rsid w:val="00065695"/>
    <w:pPr>
      <w:suppressAutoHyphens/>
      <w:ind w:left="720"/>
      <w:contextualSpacing/>
    </w:pPr>
    <w:rPr>
      <w:lang w:eastAsia="ar-SA"/>
    </w:rPr>
  </w:style>
  <w:style w:type="numbering" w:customStyle="1" w:styleId="Dave">
    <w:name w:val="Dave"/>
    <w:rsid w:val="00065695"/>
    <w:pPr>
      <w:numPr>
        <w:numId w:val="2"/>
      </w:numPr>
    </w:pPr>
  </w:style>
  <w:style w:type="paragraph" w:styleId="Title">
    <w:name w:val="Title"/>
    <w:basedOn w:val="Normal"/>
    <w:link w:val="TitleChar"/>
    <w:qFormat/>
    <w:rsid w:val="00065695"/>
    <w:pPr>
      <w:jc w:val="center"/>
    </w:pPr>
    <w:rPr>
      <w:b/>
      <w:bCs/>
      <w:sz w:val="32"/>
    </w:rPr>
  </w:style>
  <w:style w:type="character" w:customStyle="1" w:styleId="TitleChar">
    <w:name w:val="Title Char"/>
    <w:basedOn w:val="DefaultParagraphFont"/>
    <w:link w:val="Title"/>
    <w:rsid w:val="00065695"/>
    <w:rPr>
      <w:rFonts w:ascii="Times New Roman" w:eastAsia="Times New Roman" w:hAnsi="Times New Roman" w:cs="Times New Roman"/>
      <w:b/>
      <w:bCs/>
      <w:sz w:val="32"/>
      <w:szCs w:val="24"/>
    </w:rPr>
  </w:style>
  <w:style w:type="paragraph" w:customStyle="1" w:styleId="Default">
    <w:name w:val="Default"/>
    <w:rsid w:val="0006569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65695"/>
  </w:style>
  <w:style w:type="character" w:styleId="Emphasis">
    <w:name w:val="Emphasis"/>
    <w:basedOn w:val="DefaultParagraphFont"/>
    <w:uiPriority w:val="20"/>
    <w:qFormat/>
    <w:rsid w:val="00065695"/>
    <w:rPr>
      <w:i/>
      <w:iCs/>
    </w:rPr>
  </w:style>
  <w:style w:type="character" w:customStyle="1" w:styleId="author">
    <w:name w:val="author"/>
    <w:basedOn w:val="DefaultParagraphFont"/>
    <w:rsid w:val="00065695"/>
  </w:style>
  <w:style w:type="character" w:styleId="HTMLCite">
    <w:name w:val="HTML Cite"/>
    <w:basedOn w:val="DefaultParagraphFont"/>
    <w:uiPriority w:val="99"/>
    <w:semiHidden/>
    <w:unhideWhenUsed/>
    <w:rsid w:val="00065695"/>
    <w:rPr>
      <w:i/>
      <w:iCs/>
    </w:rPr>
  </w:style>
  <w:style w:type="character" w:customStyle="1" w:styleId="entry-categories">
    <w:name w:val="entry-categories"/>
    <w:basedOn w:val="DefaultParagraphFont"/>
    <w:rsid w:val="00065695"/>
  </w:style>
  <w:style w:type="character" w:customStyle="1" w:styleId="commentslink">
    <w:name w:val="commentslink"/>
    <w:basedOn w:val="DefaultParagraphFont"/>
    <w:rsid w:val="00065695"/>
  </w:style>
  <w:style w:type="character" w:customStyle="1" w:styleId="entry-tags">
    <w:name w:val="entry-tags"/>
    <w:basedOn w:val="DefaultParagraphFont"/>
    <w:rsid w:val="00065695"/>
  </w:style>
  <w:style w:type="character" w:styleId="Strong">
    <w:name w:val="Strong"/>
    <w:basedOn w:val="DefaultParagraphFont"/>
    <w:uiPriority w:val="22"/>
    <w:qFormat/>
    <w:rsid w:val="00065695"/>
    <w:rPr>
      <w:b/>
      <w:bCs/>
    </w:rPr>
  </w:style>
  <w:style w:type="character" w:styleId="FollowedHyperlink">
    <w:name w:val="FollowedHyperlink"/>
    <w:basedOn w:val="DefaultParagraphFont"/>
    <w:uiPriority w:val="99"/>
    <w:semiHidden/>
    <w:unhideWhenUsed/>
    <w:rsid w:val="00065695"/>
    <w:rPr>
      <w:color w:val="800080" w:themeColor="followedHyperlink"/>
      <w:u w:val="single"/>
    </w:rPr>
  </w:style>
  <w:style w:type="paragraph" w:customStyle="1" w:styleId="xl65">
    <w:name w:val="xl65"/>
    <w:basedOn w:val="Normal"/>
    <w:rsid w:val="00065695"/>
    <w:pPr>
      <w:spacing w:before="100" w:beforeAutospacing="1" w:after="100" w:afterAutospacing="1"/>
    </w:pPr>
    <w:rPr>
      <w:rFonts w:ascii="Palatino Linotype" w:hAnsi="Palatino Linotype"/>
      <w:sz w:val="16"/>
      <w:szCs w:val="16"/>
    </w:rPr>
  </w:style>
  <w:style w:type="character" w:customStyle="1" w:styleId="st1">
    <w:name w:val="st1"/>
    <w:basedOn w:val="DefaultParagraphFont"/>
    <w:rsid w:val="00065695"/>
  </w:style>
  <w:style w:type="paragraph" w:styleId="Caption">
    <w:name w:val="caption"/>
    <w:basedOn w:val="Normal"/>
    <w:next w:val="Normal"/>
    <w:uiPriority w:val="35"/>
    <w:unhideWhenUsed/>
    <w:qFormat/>
    <w:rsid w:val="00065695"/>
    <w:pPr>
      <w:spacing w:after="200"/>
    </w:pPr>
    <w:rPr>
      <w:b/>
      <w:bCs/>
      <w:color w:val="4F81BD" w:themeColor="accent1"/>
      <w:sz w:val="18"/>
      <w:szCs w:val="18"/>
    </w:rPr>
  </w:style>
  <w:style w:type="paragraph" w:customStyle="1" w:styleId="yiv0687567220default">
    <w:name w:val="yiv0687567220default"/>
    <w:basedOn w:val="Normal"/>
    <w:rsid w:val="00065695"/>
    <w:pPr>
      <w:spacing w:before="100" w:beforeAutospacing="1" w:after="100" w:afterAutospacing="1"/>
      <w:ind w:left="720" w:hanging="360"/>
    </w:pPr>
  </w:style>
  <w:style w:type="character" w:customStyle="1" w:styleId="element-invisible1">
    <w:name w:val="element-invisible1"/>
    <w:basedOn w:val="DefaultParagraphFont"/>
    <w:rsid w:val="00065695"/>
  </w:style>
  <w:style w:type="numbering" w:customStyle="1" w:styleId="ImportedStyle5">
    <w:name w:val="Imported Style 5"/>
    <w:rsid w:val="00003D2C"/>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5695"/>
    <w:pPr>
      <w:keepNext/>
      <w:ind w:firstLine="720"/>
      <w:outlineLvl w:val="0"/>
    </w:pPr>
    <w:rPr>
      <w:u w:val="single"/>
    </w:rPr>
  </w:style>
  <w:style w:type="paragraph" w:styleId="Heading2">
    <w:name w:val="heading 2"/>
    <w:basedOn w:val="Normal"/>
    <w:next w:val="Normal"/>
    <w:link w:val="Heading2Char"/>
    <w:qFormat/>
    <w:rsid w:val="00065695"/>
    <w:pPr>
      <w:keepNext/>
      <w:outlineLvl w:val="1"/>
    </w:pPr>
    <w:rPr>
      <w:rFonts w:ascii="Arial" w:hAnsi="Arial" w:cs="Arial"/>
      <w:outline/>
      <w:color w:val="000000"/>
      <w:sz w:val="19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link w:val="Heading3Char"/>
    <w:qFormat/>
    <w:rsid w:val="00065695"/>
    <w:pPr>
      <w:keepNext/>
      <w:tabs>
        <w:tab w:val="num" w:pos="720"/>
      </w:tabs>
      <w:suppressAutoHyphens/>
      <w:autoSpaceDE w:val="0"/>
      <w:ind w:left="720" w:hanging="432"/>
      <w:jc w:val="center"/>
      <w:outlineLvl w:val="2"/>
    </w:pPr>
    <w:rPr>
      <w:rFonts w:ascii="TimesNewRoman" w:hAnsi="TimesNew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69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65695"/>
    <w:rPr>
      <w:rFonts w:ascii="Arial" w:eastAsia="Times New Roman" w:hAnsi="Arial" w:cs="Arial"/>
      <w:outline/>
      <w:color w:val="000000"/>
      <w:sz w:val="192"/>
      <w:szCs w:val="24"/>
      <w14:textOutline w14:w="9525" w14:cap="flat" w14:cmpd="sng" w14:algn="ctr">
        <w14:solidFill>
          <w14:srgbClr w14:val="000000"/>
        </w14:solidFill>
        <w14:prstDash w14:val="solid"/>
        <w14:round/>
      </w14:textOutline>
      <w14:textFill>
        <w14:noFill/>
      </w14:textFill>
    </w:rPr>
  </w:style>
  <w:style w:type="character" w:customStyle="1" w:styleId="Heading3Char">
    <w:name w:val="Heading 3 Char"/>
    <w:basedOn w:val="DefaultParagraphFont"/>
    <w:link w:val="Heading3"/>
    <w:rsid w:val="00065695"/>
    <w:rPr>
      <w:rFonts w:ascii="TimesNewRoman" w:eastAsia="Times New Roman" w:hAnsi="TimesNewRoman" w:cs="Times New Roman"/>
      <w:b/>
      <w:bCs/>
      <w:sz w:val="24"/>
      <w:szCs w:val="24"/>
      <w:lang w:eastAsia="ar-SA"/>
    </w:rPr>
  </w:style>
  <w:style w:type="paragraph" w:styleId="BodyTextIndent">
    <w:name w:val="Body Text Indent"/>
    <w:basedOn w:val="Normal"/>
    <w:link w:val="BodyTextIndentChar"/>
    <w:semiHidden/>
    <w:rsid w:val="00065695"/>
    <w:pPr>
      <w:ind w:left="1440"/>
    </w:pPr>
  </w:style>
  <w:style w:type="character" w:customStyle="1" w:styleId="BodyTextIndentChar">
    <w:name w:val="Body Text Indent Char"/>
    <w:basedOn w:val="DefaultParagraphFont"/>
    <w:link w:val="BodyTextIndent"/>
    <w:semiHidden/>
    <w:rsid w:val="0006569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65695"/>
    <w:pPr>
      <w:ind w:firstLine="720"/>
    </w:pPr>
  </w:style>
  <w:style w:type="character" w:customStyle="1" w:styleId="BodyTextIndent2Char">
    <w:name w:val="Body Text Indent 2 Char"/>
    <w:basedOn w:val="DefaultParagraphFont"/>
    <w:link w:val="BodyTextIndent2"/>
    <w:semiHidden/>
    <w:rsid w:val="0006569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65695"/>
    <w:pPr>
      <w:ind w:left="720"/>
    </w:pPr>
  </w:style>
  <w:style w:type="character" w:customStyle="1" w:styleId="BodyTextIndent3Char">
    <w:name w:val="Body Text Indent 3 Char"/>
    <w:basedOn w:val="DefaultParagraphFont"/>
    <w:link w:val="BodyTextIndent3"/>
    <w:semiHidden/>
    <w:rsid w:val="00065695"/>
    <w:rPr>
      <w:rFonts w:ascii="Times New Roman" w:eastAsia="Times New Roman" w:hAnsi="Times New Roman" w:cs="Times New Roman"/>
      <w:sz w:val="24"/>
      <w:szCs w:val="24"/>
    </w:rPr>
  </w:style>
  <w:style w:type="paragraph" w:styleId="Header">
    <w:name w:val="header"/>
    <w:basedOn w:val="Normal"/>
    <w:link w:val="HeaderChar"/>
    <w:uiPriority w:val="99"/>
    <w:semiHidden/>
    <w:rsid w:val="00065695"/>
    <w:pPr>
      <w:tabs>
        <w:tab w:val="center" w:pos="4320"/>
        <w:tab w:val="right" w:pos="8640"/>
      </w:tabs>
    </w:pPr>
  </w:style>
  <w:style w:type="character" w:customStyle="1" w:styleId="HeaderChar">
    <w:name w:val="Header Char"/>
    <w:basedOn w:val="DefaultParagraphFont"/>
    <w:link w:val="Header"/>
    <w:uiPriority w:val="99"/>
    <w:semiHidden/>
    <w:rsid w:val="00065695"/>
    <w:rPr>
      <w:rFonts w:ascii="Times New Roman" w:eastAsia="Times New Roman" w:hAnsi="Times New Roman" w:cs="Times New Roman"/>
      <w:sz w:val="24"/>
      <w:szCs w:val="24"/>
    </w:rPr>
  </w:style>
  <w:style w:type="paragraph" w:styleId="Footer">
    <w:name w:val="footer"/>
    <w:basedOn w:val="Normal"/>
    <w:link w:val="FooterChar"/>
    <w:uiPriority w:val="99"/>
    <w:rsid w:val="00065695"/>
    <w:pPr>
      <w:tabs>
        <w:tab w:val="center" w:pos="4320"/>
        <w:tab w:val="right" w:pos="8640"/>
      </w:tabs>
    </w:pPr>
  </w:style>
  <w:style w:type="character" w:customStyle="1" w:styleId="FooterChar">
    <w:name w:val="Footer Char"/>
    <w:basedOn w:val="DefaultParagraphFont"/>
    <w:link w:val="Footer"/>
    <w:uiPriority w:val="99"/>
    <w:rsid w:val="00065695"/>
    <w:rPr>
      <w:rFonts w:ascii="Times New Roman" w:eastAsia="Times New Roman" w:hAnsi="Times New Roman" w:cs="Times New Roman"/>
      <w:sz w:val="24"/>
      <w:szCs w:val="24"/>
    </w:rPr>
  </w:style>
  <w:style w:type="character" w:styleId="PageNumber">
    <w:name w:val="page number"/>
    <w:basedOn w:val="DefaultParagraphFont"/>
    <w:rsid w:val="00065695"/>
  </w:style>
  <w:style w:type="paragraph" w:styleId="BodyText">
    <w:name w:val="Body Text"/>
    <w:basedOn w:val="Normal"/>
    <w:link w:val="BodyTextChar"/>
    <w:semiHidden/>
    <w:rsid w:val="00065695"/>
    <w:pPr>
      <w:jc w:val="center"/>
    </w:pPr>
    <w:rPr>
      <w:b/>
      <w:bCs/>
    </w:rPr>
  </w:style>
  <w:style w:type="character" w:customStyle="1" w:styleId="BodyTextChar">
    <w:name w:val="Body Text Char"/>
    <w:basedOn w:val="DefaultParagraphFont"/>
    <w:link w:val="BodyText"/>
    <w:semiHidden/>
    <w:rsid w:val="00065695"/>
    <w:rPr>
      <w:rFonts w:ascii="Times New Roman" w:eastAsia="Times New Roman" w:hAnsi="Times New Roman" w:cs="Times New Roman"/>
      <w:b/>
      <w:bCs/>
      <w:sz w:val="24"/>
      <w:szCs w:val="24"/>
    </w:rPr>
  </w:style>
  <w:style w:type="paragraph" w:styleId="BodyText2">
    <w:name w:val="Body Text 2"/>
    <w:basedOn w:val="Normal"/>
    <w:link w:val="BodyText2Char"/>
    <w:semiHidden/>
    <w:rsid w:val="00065695"/>
    <w:pPr>
      <w:spacing w:before="100" w:beforeAutospacing="1" w:after="100" w:afterAutospacing="1" w:line="288" w:lineRule="atLeast"/>
    </w:pPr>
    <w:rPr>
      <w:rFonts w:ascii="Verdana" w:hAnsi="Verdana"/>
      <w:b/>
      <w:bCs/>
      <w:color w:val="000000"/>
      <w:sz w:val="20"/>
      <w:szCs w:val="20"/>
    </w:rPr>
  </w:style>
  <w:style w:type="character" w:customStyle="1" w:styleId="BodyText2Char">
    <w:name w:val="Body Text 2 Char"/>
    <w:basedOn w:val="DefaultParagraphFont"/>
    <w:link w:val="BodyText2"/>
    <w:semiHidden/>
    <w:rsid w:val="00065695"/>
    <w:rPr>
      <w:rFonts w:ascii="Verdana" w:eastAsia="Times New Roman" w:hAnsi="Verdana" w:cs="Times New Roman"/>
      <w:b/>
      <w:bCs/>
      <w:color w:val="000000"/>
      <w:sz w:val="20"/>
      <w:szCs w:val="20"/>
    </w:rPr>
  </w:style>
  <w:style w:type="paragraph" w:styleId="BalloonText">
    <w:name w:val="Balloon Text"/>
    <w:basedOn w:val="Normal"/>
    <w:link w:val="BalloonTextChar"/>
    <w:semiHidden/>
    <w:unhideWhenUsed/>
    <w:rsid w:val="00065695"/>
    <w:rPr>
      <w:rFonts w:ascii="Tahoma" w:hAnsi="Tahoma" w:cs="Tahoma"/>
      <w:sz w:val="16"/>
      <w:szCs w:val="16"/>
    </w:rPr>
  </w:style>
  <w:style w:type="character" w:customStyle="1" w:styleId="BalloonTextChar">
    <w:name w:val="Balloon Text Char"/>
    <w:basedOn w:val="DefaultParagraphFont"/>
    <w:link w:val="BalloonText"/>
    <w:semiHidden/>
    <w:rsid w:val="00065695"/>
    <w:rPr>
      <w:rFonts w:ascii="Tahoma" w:eastAsia="Times New Roman" w:hAnsi="Tahoma" w:cs="Tahoma"/>
      <w:sz w:val="16"/>
      <w:szCs w:val="16"/>
    </w:rPr>
  </w:style>
  <w:style w:type="character" w:styleId="CommentReference">
    <w:name w:val="annotation reference"/>
    <w:semiHidden/>
    <w:unhideWhenUsed/>
    <w:rsid w:val="00065695"/>
    <w:rPr>
      <w:sz w:val="16"/>
      <w:szCs w:val="16"/>
    </w:rPr>
  </w:style>
  <w:style w:type="paragraph" w:styleId="CommentText">
    <w:name w:val="annotation text"/>
    <w:basedOn w:val="Normal"/>
    <w:link w:val="CommentTextChar"/>
    <w:semiHidden/>
    <w:unhideWhenUsed/>
    <w:rsid w:val="00065695"/>
    <w:rPr>
      <w:sz w:val="20"/>
      <w:szCs w:val="20"/>
    </w:rPr>
  </w:style>
  <w:style w:type="character" w:customStyle="1" w:styleId="CommentTextChar">
    <w:name w:val="Comment Text Char"/>
    <w:basedOn w:val="DefaultParagraphFont"/>
    <w:link w:val="CommentText"/>
    <w:semiHidden/>
    <w:rsid w:val="00065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695"/>
    <w:rPr>
      <w:b/>
      <w:bCs/>
    </w:rPr>
  </w:style>
  <w:style w:type="character" w:customStyle="1" w:styleId="CommentSubjectChar">
    <w:name w:val="Comment Subject Char"/>
    <w:basedOn w:val="CommentTextChar"/>
    <w:link w:val="CommentSubject"/>
    <w:uiPriority w:val="99"/>
    <w:semiHidden/>
    <w:rsid w:val="00065695"/>
    <w:rPr>
      <w:rFonts w:ascii="Times New Roman" w:eastAsia="Times New Roman" w:hAnsi="Times New Roman" w:cs="Times New Roman"/>
      <w:b/>
      <w:bCs/>
      <w:sz w:val="20"/>
      <w:szCs w:val="20"/>
    </w:rPr>
  </w:style>
  <w:style w:type="paragraph" w:styleId="Revision">
    <w:name w:val="Revision"/>
    <w:hidden/>
    <w:uiPriority w:val="99"/>
    <w:semiHidden/>
    <w:rsid w:val="00065695"/>
    <w:pPr>
      <w:spacing w:after="0" w:line="240" w:lineRule="auto"/>
    </w:pPr>
    <w:rPr>
      <w:rFonts w:ascii="Times New Roman" w:eastAsia="Times New Roman" w:hAnsi="Times New Roman" w:cs="Times New Roman"/>
      <w:sz w:val="24"/>
      <w:szCs w:val="24"/>
    </w:rPr>
  </w:style>
  <w:style w:type="character" w:customStyle="1" w:styleId="WW8Num5z0">
    <w:name w:val="WW8Num5z0"/>
    <w:rsid w:val="00065695"/>
    <w:rPr>
      <w:rFonts w:ascii="TimesNewRoman" w:hAnsi="TimesNewRoman"/>
      <w:i w:val="0"/>
      <w:sz w:val="24"/>
    </w:rPr>
  </w:style>
  <w:style w:type="character" w:customStyle="1" w:styleId="WW8Num7z0">
    <w:name w:val="WW8Num7z0"/>
    <w:rsid w:val="00065695"/>
    <w:rPr>
      <w:rFonts w:ascii="TimesNewRoman" w:hAnsi="TimesNewRoman"/>
      <w:i w:val="0"/>
      <w:sz w:val="24"/>
    </w:rPr>
  </w:style>
  <w:style w:type="character" w:customStyle="1" w:styleId="WW-DefaultParagraphFont">
    <w:name w:val="WW-Default Paragraph Font"/>
    <w:rsid w:val="00065695"/>
  </w:style>
  <w:style w:type="paragraph" w:styleId="List">
    <w:name w:val="List"/>
    <w:basedOn w:val="BodyText"/>
    <w:semiHidden/>
    <w:rsid w:val="00065695"/>
    <w:pPr>
      <w:suppressAutoHyphens/>
      <w:autoSpaceDE w:val="0"/>
      <w:jc w:val="left"/>
    </w:pPr>
    <w:rPr>
      <w:rFonts w:ascii="TimesNewRoman" w:hAnsi="TimesNewRoman" w:cs="Tahoma"/>
      <w:b w:val="0"/>
      <w:bCs w:val="0"/>
      <w:sz w:val="20"/>
      <w:szCs w:val="20"/>
      <w:lang w:eastAsia="ar-SA"/>
    </w:rPr>
  </w:style>
  <w:style w:type="paragraph" w:customStyle="1" w:styleId="Caption1">
    <w:name w:val="Caption1"/>
    <w:basedOn w:val="Normal"/>
    <w:rsid w:val="00065695"/>
    <w:pPr>
      <w:suppressLineNumbers/>
      <w:suppressAutoHyphens/>
      <w:spacing w:before="120" w:after="120"/>
    </w:pPr>
    <w:rPr>
      <w:rFonts w:cs="Tahoma"/>
      <w:i/>
      <w:iCs/>
      <w:sz w:val="20"/>
      <w:szCs w:val="20"/>
      <w:lang w:eastAsia="ar-SA"/>
    </w:rPr>
  </w:style>
  <w:style w:type="paragraph" w:customStyle="1" w:styleId="Index">
    <w:name w:val="Index"/>
    <w:basedOn w:val="Normal"/>
    <w:rsid w:val="00065695"/>
    <w:pPr>
      <w:suppressLineNumbers/>
      <w:suppressAutoHyphens/>
    </w:pPr>
    <w:rPr>
      <w:rFonts w:cs="Tahoma"/>
      <w:lang w:eastAsia="ar-SA"/>
    </w:rPr>
  </w:style>
  <w:style w:type="paragraph" w:customStyle="1" w:styleId="Heading">
    <w:name w:val="Heading"/>
    <w:basedOn w:val="Normal"/>
    <w:next w:val="BodyText"/>
    <w:rsid w:val="00065695"/>
    <w:pPr>
      <w:keepNext/>
      <w:suppressAutoHyphens/>
      <w:spacing w:before="240" w:after="120"/>
    </w:pPr>
    <w:rPr>
      <w:rFonts w:ascii="Arial" w:eastAsia="MS Mincho" w:hAnsi="Arial" w:cs="Tahoma"/>
      <w:sz w:val="28"/>
      <w:szCs w:val="28"/>
      <w:lang w:eastAsia="ar-SA"/>
    </w:rPr>
  </w:style>
  <w:style w:type="paragraph" w:customStyle="1" w:styleId="WW-BodyText2">
    <w:name w:val="WW-Body Text 2"/>
    <w:basedOn w:val="Normal"/>
    <w:rsid w:val="00065695"/>
    <w:pPr>
      <w:suppressAutoHyphens/>
      <w:autoSpaceDE w:val="0"/>
    </w:pPr>
    <w:rPr>
      <w:rFonts w:ascii="TimesNewRoman" w:hAnsi="TimesNewRoman"/>
      <w:b/>
      <w:bCs/>
      <w:color w:val="FF0000"/>
      <w:lang w:eastAsia="ar-SA"/>
    </w:rPr>
  </w:style>
  <w:style w:type="paragraph" w:customStyle="1" w:styleId="WW-BodyText3">
    <w:name w:val="WW-Body Text 3"/>
    <w:basedOn w:val="Normal"/>
    <w:rsid w:val="00065695"/>
    <w:pPr>
      <w:suppressAutoHyphens/>
      <w:autoSpaceDE w:val="0"/>
    </w:pPr>
    <w:rPr>
      <w:rFonts w:ascii="TT257O00" w:hAnsi="TT257O00"/>
      <w:color w:val="FF0000"/>
      <w:sz w:val="22"/>
      <w:szCs w:val="22"/>
      <w:lang w:eastAsia="ar-SA"/>
    </w:rPr>
  </w:style>
  <w:style w:type="paragraph" w:customStyle="1" w:styleId="WW-BodyTextIndent2">
    <w:name w:val="WW-Body Text Indent 2"/>
    <w:basedOn w:val="Normal"/>
    <w:rsid w:val="00065695"/>
    <w:pPr>
      <w:suppressAutoHyphens/>
      <w:autoSpaceDE w:val="0"/>
      <w:ind w:left="360" w:hanging="360"/>
    </w:pPr>
    <w:rPr>
      <w:rFonts w:ascii="TimesNewRoman" w:hAnsi="TimesNewRoman"/>
      <w:lang w:eastAsia="ar-SA"/>
    </w:rPr>
  </w:style>
  <w:style w:type="paragraph" w:customStyle="1" w:styleId="Framecontents">
    <w:name w:val="Frame contents"/>
    <w:basedOn w:val="BodyText"/>
    <w:rsid w:val="00065695"/>
    <w:pPr>
      <w:suppressAutoHyphens/>
      <w:autoSpaceDE w:val="0"/>
      <w:jc w:val="left"/>
    </w:pPr>
    <w:rPr>
      <w:rFonts w:ascii="TimesNewRoman" w:hAnsi="TimesNewRoman"/>
      <w:b w:val="0"/>
      <w:bCs w:val="0"/>
      <w:sz w:val="20"/>
      <w:szCs w:val="20"/>
      <w:lang w:eastAsia="ar-SA"/>
    </w:rPr>
  </w:style>
  <w:style w:type="paragraph" w:customStyle="1" w:styleId="TableContents">
    <w:name w:val="Table Contents"/>
    <w:basedOn w:val="BodyText"/>
    <w:rsid w:val="00065695"/>
    <w:pPr>
      <w:suppressLineNumbers/>
      <w:suppressAutoHyphens/>
      <w:autoSpaceDE w:val="0"/>
      <w:jc w:val="left"/>
    </w:pPr>
    <w:rPr>
      <w:rFonts w:ascii="TimesNewRoman" w:hAnsi="TimesNewRoman"/>
      <w:b w:val="0"/>
      <w:bCs w:val="0"/>
      <w:sz w:val="20"/>
      <w:szCs w:val="20"/>
      <w:lang w:eastAsia="ar-SA"/>
    </w:rPr>
  </w:style>
  <w:style w:type="paragraph" w:customStyle="1" w:styleId="TableHeading">
    <w:name w:val="Table Heading"/>
    <w:basedOn w:val="TableContents"/>
    <w:rsid w:val="00065695"/>
    <w:pPr>
      <w:jc w:val="center"/>
    </w:pPr>
    <w:rPr>
      <w:b/>
      <w:bCs/>
      <w:i/>
      <w:iCs/>
    </w:rPr>
  </w:style>
  <w:style w:type="paragraph" w:styleId="FootnoteText">
    <w:name w:val="footnote text"/>
    <w:basedOn w:val="Normal"/>
    <w:link w:val="FootnoteTextChar"/>
    <w:semiHidden/>
    <w:rsid w:val="00065695"/>
    <w:rPr>
      <w:sz w:val="20"/>
      <w:szCs w:val="20"/>
    </w:rPr>
  </w:style>
  <w:style w:type="character" w:customStyle="1" w:styleId="FootnoteTextChar">
    <w:name w:val="Footnote Text Char"/>
    <w:basedOn w:val="DefaultParagraphFont"/>
    <w:link w:val="FootnoteText"/>
    <w:semiHidden/>
    <w:rsid w:val="00065695"/>
    <w:rPr>
      <w:rFonts w:ascii="Times New Roman" w:eastAsia="Times New Roman" w:hAnsi="Times New Roman" w:cs="Times New Roman"/>
      <w:sz w:val="20"/>
      <w:szCs w:val="20"/>
    </w:rPr>
  </w:style>
  <w:style w:type="character" w:styleId="FootnoteReference">
    <w:name w:val="footnote reference"/>
    <w:basedOn w:val="DefaultParagraphFont"/>
    <w:semiHidden/>
    <w:rsid w:val="00065695"/>
    <w:rPr>
      <w:vertAlign w:val="superscript"/>
    </w:rPr>
  </w:style>
  <w:style w:type="character" w:styleId="Hyperlink">
    <w:name w:val="Hyperlink"/>
    <w:basedOn w:val="DefaultParagraphFont"/>
    <w:rsid w:val="00065695"/>
    <w:rPr>
      <w:color w:val="0000FF"/>
      <w:u w:val="single"/>
    </w:rPr>
  </w:style>
  <w:style w:type="paragraph" w:styleId="NormalWeb">
    <w:name w:val="Normal (Web)"/>
    <w:basedOn w:val="Normal"/>
    <w:uiPriority w:val="99"/>
    <w:rsid w:val="00065695"/>
    <w:pPr>
      <w:spacing w:before="100" w:beforeAutospacing="1" w:after="100" w:afterAutospacing="1"/>
    </w:pPr>
  </w:style>
  <w:style w:type="table" w:styleId="TableGrid">
    <w:name w:val="Table Grid"/>
    <w:basedOn w:val="TableNormal"/>
    <w:uiPriority w:val="59"/>
    <w:rsid w:val="0006569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65695"/>
    <w:pPr>
      <w:suppressAutoHyphens/>
    </w:pPr>
    <w:rPr>
      <w:rFonts w:ascii="Tahoma" w:hAnsi="Tahoma" w:cs="Tahoma"/>
      <w:sz w:val="16"/>
      <w:szCs w:val="16"/>
      <w:lang w:eastAsia="ar-SA"/>
    </w:rPr>
  </w:style>
  <w:style w:type="character" w:customStyle="1" w:styleId="DocumentMapChar">
    <w:name w:val="Document Map Char"/>
    <w:basedOn w:val="DefaultParagraphFont"/>
    <w:link w:val="DocumentMap"/>
    <w:uiPriority w:val="99"/>
    <w:semiHidden/>
    <w:rsid w:val="00065695"/>
    <w:rPr>
      <w:rFonts w:ascii="Tahoma" w:eastAsia="Times New Roman" w:hAnsi="Tahoma" w:cs="Tahoma"/>
      <w:sz w:val="16"/>
      <w:szCs w:val="16"/>
      <w:lang w:eastAsia="ar-SA"/>
    </w:rPr>
  </w:style>
  <w:style w:type="paragraph" w:styleId="ListParagraph">
    <w:name w:val="List Paragraph"/>
    <w:basedOn w:val="Normal"/>
    <w:uiPriority w:val="34"/>
    <w:qFormat/>
    <w:rsid w:val="00065695"/>
    <w:pPr>
      <w:suppressAutoHyphens/>
      <w:ind w:left="720"/>
      <w:contextualSpacing/>
    </w:pPr>
    <w:rPr>
      <w:lang w:eastAsia="ar-SA"/>
    </w:rPr>
  </w:style>
  <w:style w:type="numbering" w:customStyle="1" w:styleId="Dave">
    <w:name w:val="Dave"/>
    <w:rsid w:val="00065695"/>
    <w:pPr>
      <w:numPr>
        <w:numId w:val="2"/>
      </w:numPr>
    </w:pPr>
  </w:style>
  <w:style w:type="paragraph" w:styleId="Title">
    <w:name w:val="Title"/>
    <w:basedOn w:val="Normal"/>
    <w:link w:val="TitleChar"/>
    <w:qFormat/>
    <w:rsid w:val="00065695"/>
    <w:pPr>
      <w:jc w:val="center"/>
    </w:pPr>
    <w:rPr>
      <w:b/>
      <w:bCs/>
      <w:sz w:val="32"/>
    </w:rPr>
  </w:style>
  <w:style w:type="character" w:customStyle="1" w:styleId="TitleChar">
    <w:name w:val="Title Char"/>
    <w:basedOn w:val="DefaultParagraphFont"/>
    <w:link w:val="Title"/>
    <w:rsid w:val="00065695"/>
    <w:rPr>
      <w:rFonts w:ascii="Times New Roman" w:eastAsia="Times New Roman" w:hAnsi="Times New Roman" w:cs="Times New Roman"/>
      <w:b/>
      <w:bCs/>
      <w:sz w:val="32"/>
      <w:szCs w:val="24"/>
    </w:rPr>
  </w:style>
  <w:style w:type="paragraph" w:customStyle="1" w:styleId="Default">
    <w:name w:val="Default"/>
    <w:rsid w:val="0006569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65695"/>
  </w:style>
  <w:style w:type="character" w:styleId="Emphasis">
    <w:name w:val="Emphasis"/>
    <w:basedOn w:val="DefaultParagraphFont"/>
    <w:uiPriority w:val="20"/>
    <w:qFormat/>
    <w:rsid w:val="00065695"/>
    <w:rPr>
      <w:i/>
      <w:iCs/>
    </w:rPr>
  </w:style>
  <w:style w:type="character" w:customStyle="1" w:styleId="author">
    <w:name w:val="author"/>
    <w:basedOn w:val="DefaultParagraphFont"/>
    <w:rsid w:val="00065695"/>
  </w:style>
  <w:style w:type="character" w:styleId="HTMLCite">
    <w:name w:val="HTML Cite"/>
    <w:basedOn w:val="DefaultParagraphFont"/>
    <w:uiPriority w:val="99"/>
    <w:semiHidden/>
    <w:unhideWhenUsed/>
    <w:rsid w:val="00065695"/>
    <w:rPr>
      <w:i/>
      <w:iCs/>
    </w:rPr>
  </w:style>
  <w:style w:type="character" w:customStyle="1" w:styleId="entry-categories">
    <w:name w:val="entry-categories"/>
    <w:basedOn w:val="DefaultParagraphFont"/>
    <w:rsid w:val="00065695"/>
  </w:style>
  <w:style w:type="character" w:customStyle="1" w:styleId="commentslink">
    <w:name w:val="commentslink"/>
    <w:basedOn w:val="DefaultParagraphFont"/>
    <w:rsid w:val="00065695"/>
  </w:style>
  <w:style w:type="character" w:customStyle="1" w:styleId="entry-tags">
    <w:name w:val="entry-tags"/>
    <w:basedOn w:val="DefaultParagraphFont"/>
    <w:rsid w:val="00065695"/>
  </w:style>
  <w:style w:type="character" w:styleId="Strong">
    <w:name w:val="Strong"/>
    <w:basedOn w:val="DefaultParagraphFont"/>
    <w:uiPriority w:val="22"/>
    <w:qFormat/>
    <w:rsid w:val="00065695"/>
    <w:rPr>
      <w:b/>
      <w:bCs/>
    </w:rPr>
  </w:style>
  <w:style w:type="character" w:styleId="FollowedHyperlink">
    <w:name w:val="FollowedHyperlink"/>
    <w:basedOn w:val="DefaultParagraphFont"/>
    <w:uiPriority w:val="99"/>
    <w:semiHidden/>
    <w:unhideWhenUsed/>
    <w:rsid w:val="00065695"/>
    <w:rPr>
      <w:color w:val="800080" w:themeColor="followedHyperlink"/>
      <w:u w:val="single"/>
    </w:rPr>
  </w:style>
  <w:style w:type="paragraph" w:customStyle="1" w:styleId="xl65">
    <w:name w:val="xl65"/>
    <w:basedOn w:val="Normal"/>
    <w:rsid w:val="00065695"/>
    <w:pPr>
      <w:spacing w:before="100" w:beforeAutospacing="1" w:after="100" w:afterAutospacing="1"/>
    </w:pPr>
    <w:rPr>
      <w:rFonts w:ascii="Palatino Linotype" w:hAnsi="Palatino Linotype"/>
      <w:sz w:val="16"/>
      <w:szCs w:val="16"/>
    </w:rPr>
  </w:style>
  <w:style w:type="character" w:customStyle="1" w:styleId="st1">
    <w:name w:val="st1"/>
    <w:basedOn w:val="DefaultParagraphFont"/>
    <w:rsid w:val="00065695"/>
  </w:style>
  <w:style w:type="paragraph" w:styleId="Caption">
    <w:name w:val="caption"/>
    <w:basedOn w:val="Normal"/>
    <w:next w:val="Normal"/>
    <w:uiPriority w:val="35"/>
    <w:unhideWhenUsed/>
    <w:qFormat/>
    <w:rsid w:val="00065695"/>
    <w:pPr>
      <w:spacing w:after="200"/>
    </w:pPr>
    <w:rPr>
      <w:b/>
      <w:bCs/>
      <w:color w:val="4F81BD" w:themeColor="accent1"/>
      <w:sz w:val="18"/>
      <w:szCs w:val="18"/>
    </w:rPr>
  </w:style>
  <w:style w:type="paragraph" w:customStyle="1" w:styleId="yiv0687567220default">
    <w:name w:val="yiv0687567220default"/>
    <w:basedOn w:val="Normal"/>
    <w:rsid w:val="00065695"/>
    <w:pPr>
      <w:spacing w:before="100" w:beforeAutospacing="1" w:after="100" w:afterAutospacing="1"/>
      <w:ind w:left="720" w:hanging="360"/>
    </w:pPr>
  </w:style>
  <w:style w:type="character" w:customStyle="1" w:styleId="element-invisible1">
    <w:name w:val="element-invisible1"/>
    <w:basedOn w:val="DefaultParagraphFont"/>
    <w:rsid w:val="00065695"/>
  </w:style>
  <w:style w:type="numbering" w:customStyle="1" w:styleId="ImportedStyle5">
    <w:name w:val="Imported Style 5"/>
    <w:rsid w:val="00003D2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BA86-D89A-47A1-895F-FA74F067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8930</Words>
  <Characters>50905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sdavid471</dc:creator>
  <cp:lastModifiedBy>sdavid471</cp:lastModifiedBy>
  <cp:revision>8</cp:revision>
  <cp:lastPrinted>2015-11-06T18:45:00Z</cp:lastPrinted>
  <dcterms:created xsi:type="dcterms:W3CDTF">2015-11-05T05:30:00Z</dcterms:created>
  <dcterms:modified xsi:type="dcterms:W3CDTF">2016-04-27T23:51:00Z</dcterms:modified>
</cp:coreProperties>
</file>